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A46F6C" w14:textId="6ED6F9AA" w:rsidR="00446535" w:rsidRPr="00397A33" w:rsidRDefault="00446535" w:rsidP="00397A33">
      <w:pPr>
        <w:spacing w:after="0"/>
        <w:rPr>
          <w:rFonts w:ascii="Barlow" w:hAnsi="Barlow"/>
          <w:sz w:val="24"/>
          <w:szCs w:val="24"/>
        </w:rPr>
      </w:pPr>
    </w:p>
    <w:p w14:paraId="098EFE10" w14:textId="77777777" w:rsidR="00D353FF" w:rsidRPr="00397A33" w:rsidRDefault="00D353FF" w:rsidP="00397A33">
      <w:pPr>
        <w:pStyle w:val="NormalWeb"/>
        <w:spacing w:before="0" w:beforeAutospacing="0" w:after="0" w:afterAutospacing="0"/>
        <w:rPr>
          <w:rFonts w:ascii="Barlow" w:hAnsi="Barlow"/>
        </w:rPr>
      </w:pPr>
    </w:p>
    <w:p w14:paraId="69C69820" w14:textId="559D8F03" w:rsidR="00397A33" w:rsidRDefault="00916FF8" w:rsidP="00397A33">
      <w:pPr>
        <w:spacing w:after="0"/>
        <w:jc w:val="center"/>
        <w:rPr>
          <w:rFonts w:ascii="Barlow" w:hAnsi="Barlow"/>
          <w:b/>
          <w:bCs/>
          <w:sz w:val="36"/>
          <w:szCs w:val="36"/>
        </w:rPr>
      </w:pPr>
      <w:r>
        <w:rPr>
          <w:rFonts w:ascii="Barlow" w:hAnsi="Barlow"/>
          <w:b/>
          <w:bCs/>
          <w:sz w:val="36"/>
          <w:szCs w:val="36"/>
        </w:rPr>
        <w:t xml:space="preserve">Gymnastics Development Officer </w:t>
      </w:r>
    </w:p>
    <w:p w14:paraId="38588738" w14:textId="5635D203" w:rsidR="00AC066D" w:rsidRPr="00397A33" w:rsidRDefault="00AC066D" w:rsidP="00397A33">
      <w:pPr>
        <w:spacing w:after="0"/>
        <w:jc w:val="center"/>
        <w:rPr>
          <w:rFonts w:ascii="Barlow" w:hAnsi="Barlow"/>
          <w:b/>
          <w:bCs/>
          <w:sz w:val="36"/>
          <w:szCs w:val="36"/>
          <w:lang w:val="en-US"/>
        </w:rPr>
      </w:pPr>
      <w:r w:rsidRPr="00397A33">
        <w:rPr>
          <w:rFonts w:ascii="Barlow" w:hAnsi="Barlow"/>
          <w:b/>
          <w:bCs/>
          <w:sz w:val="36"/>
          <w:szCs w:val="36"/>
          <w:lang w:val="en-US"/>
        </w:rPr>
        <w:t>Job Description</w:t>
      </w:r>
    </w:p>
    <w:p w14:paraId="56F751E1" w14:textId="77777777" w:rsidR="00D36360" w:rsidRPr="00397A33" w:rsidRDefault="00D36360" w:rsidP="00397A33">
      <w:pPr>
        <w:spacing w:after="0"/>
        <w:rPr>
          <w:rFonts w:ascii="Barlow" w:hAnsi="Barlow"/>
          <w:b/>
          <w:bCs/>
          <w:sz w:val="24"/>
          <w:szCs w:val="24"/>
          <w:lang w:val="en-US"/>
        </w:rPr>
      </w:pPr>
    </w:p>
    <w:p w14:paraId="690D1428" w14:textId="7A8B3B25" w:rsidR="00D36360" w:rsidRPr="00397A33" w:rsidRDefault="00D36360" w:rsidP="00397A33">
      <w:pPr>
        <w:spacing w:after="0"/>
        <w:rPr>
          <w:rFonts w:ascii="Barlow" w:hAnsi="Barlow"/>
          <w:b/>
          <w:bCs/>
          <w:sz w:val="24"/>
          <w:szCs w:val="24"/>
          <w:lang w:val="en-US"/>
        </w:rPr>
      </w:pPr>
      <w:r w:rsidRPr="00397A33">
        <w:rPr>
          <w:rFonts w:ascii="Barlow" w:hAnsi="Barlow"/>
          <w:b/>
          <w:bCs/>
          <w:sz w:val="24"/>
          <w:szCs w:val="24"/>
          <w:lang w:val="en-US"/>
        </w:rPr>
        <w:t>Reports to:</w:t>
      </w:r>
      <w:r w:rsidR="00DF1191" w:rsidRPr="00397A33">
        <w:rPr>
          <w:rFonts w:ascii="Barlow" w:hAnsi="Barlow"/>
          <w:b/>
          <w:bCs/>
          <w:sz w:val="24"/>
          <w:szCs w:val="24"/>
          <w:lang w:val="en-US"/>
        </w:rPr>
        <w:t xml:space="preserve"> </w:t>
      </w:r>
      <w:r w:rsidR="007E0C24">
        <w:rPr>
          <w:rFonts w:ascii="Barlow" w:hAnsi="Barlow"/>
          <w:sz w:val="24"/>
          <w:szCs w:val="24"/>
          <w:lang w:val="en-US"/>
        </w:rPr>
        <w:t xml:space="preserve">Sports Development Manager </w:t>
      </w:r>
      <w:r w:rsidR="00DF1191" w:rsidRPr="00397A33">
        <w:rPr>
          <w:rFonts w:ascii="Barlow" w:hAnsi="Barlow"/>
          <w:b/>
          <w:bCs/>
          <w:sz w:val="24"/>
          <w:szCs w:val="24"/>
          <w:lang w:val="en-US"/>
        </w:rPr>
        <w:t xml:space="preserve"> </w:t>
      </w:r>
    </w:p>
    <w:p w14:paraId="35CB2031" w14:textId="77777777" w:rsidR="00D36360" w:rsidRPr="00397A33" w:rsidRDefault="00D36360" w:rsidP="00397A33">
      <w:pPr>
        <w:spacing w:after="0"/>
        <w:rPr>
          <w:rFonts w:ascii="Barlow" w:hAnsi="Barlow"/>
          <w:b/>
          <w:bCs/>
          <w:sz w:val="24"/>
          <w:szCs w:val="24"/>
          <w:lang w:val="en-US"/>
        </w:rPr>
      </w:pPr>
    </w:p>
    <w:p w14:paraId="4C9ED396" w14:textId="3CC6A7E2" w:rsidR="00D36360" w:rsidRPr="00397A33" w:rsidRDefault="00D36360" w:rsidP="00397A33">
      <w:pPr>
        <w:spacing w:after="0"/>
        <w:rPr>
          <w:rFonts w:ascii="Barlow" w:hAnsi="Barlow"/>
          <w:b/>
          <w:bCs/>
          <w:sz w:val="24"/>
          <w:szCs w:val="24"/>
          <w:lang w:val="en-US"/>
        </w:rPr>
      </w:pPr>
      <w:r w:rsidRPr="00397A33">
        <w:rPr>
          <w:rFonts w:ascii="Barlow" w:hAnsi="Barlow"/>
          <w:b/>
          <w:bCs/>
          <w:sz w:val="24"/>
          <w:szCs w:val="24"/>
          <w:lang w:val="en-US"/>
        </w:rPr>
        <w:t xml:space="preserve">Division/department: </w:t>
      </w:r>
      <w:r w:rsidR="007E0C24" w:rsidRPr="00675F91">
        <w:rPr>
          <w:rFonts w:ascii="Barlow" w:hAnsi="Barlow"/>
          <w:sz w:val="24"/>
          <w:szCs w:val="24"/>
          <w:lang w:val="en-US"/>
        </w:rPr>
        <w:t xml:space="preserve">Coaching </w:t>
      </w:r>
    </w:p>
    <w:p w14:paraId="705F1723" w14:textId="49072078" w:rsidR="00446535" w:rsidRPr="00397A33" w:rsidRDefault="00446535" w:rsidP="00397A33">
      <w:pPr>
        <w:spacing w:after="0"/>
        <w:rPr>
          <w:rFonts w:ascii="Barlow" w:hAnsi="Barlow"/>
          <w:sz w:val="24"/>
          <w:szCs w:val="24"/>
        </w:rPr>
      </w:pPr>
    </w:p>
    <w:p w14:paraId="7218E93C" w14:textId="2648D92B" w:rsidR="003D1FDF" w:rsidRDefault="00B95B90" w:rsidP="00397A33">
      <w:pPr>
        <w:spacing w:after="0"/>
        <w:rPr>
          <w:rFonts w:ascii="Barlow" w:hAnsi="Barlow"/>
          <w:b/>
          <w:bCs/>
          <w:sz w:val="24"/>
          <w:szCs w:val="24"/>
          <w:lang w:val="en-US"/>
        </w:rPr>
      </w:pPr>
      <w:r w:rsidRPr="00397A33">
        <w:rPr>
          <w:rFonts w:ascii="Barlow" w:hAnsi="Barlow"/>
          <w:b/>
          <w:bCs/>
          <w:sz w:val="24"/>
          <w:szCs w:val="24"/>
          <w:lang w:val="en-US"/>
        </w:rPr>
        <w:t xml:space="preserve">Our </w:t>
      </w:r>
      <w:r w:rsidR="00C3433A" w:rsidRPr="00397A33">
        <w:rPr>
          <w:rFonts w:ascii="Barlow" w:hAnsi="Barlow"/>
          <w:b/>
          <w:bCs/>
          <w:sz w:val="24"/>
          <w:szCs w:val="24"/>
          <w:lang w:val="en-US"/>
        </w:rPr>
        <w:t xml:space="preserve">Vision </w:t>
      </w:r>
    </w:p>
    <w:p w14:paraId="3BF6EF18" w14:textId="77777777" w:rsidR="00397A33" w:rsidRPr="00397A33" w:rsidRDefault="00397A33" w:rsidP="00397A33">
      <w:pPr>
        <w:spacing w:after="0"/>
        <w:rPr>
          <w:rFonts w:ascii="Barlow" w:hAnsi="Barlow"/>
          <w:b/>
          <w:bCs/>
          <w:sz w:val="24"/>
          <w:szCs w:val="24"/>
          <w:lang w:val="en-US"/>
        </w:rPr>
      </w:pPr>
    </w:p>
    <w:tbl>
      <w:tblPr>
        <w:tblStyle w:val="TableGrid"/>
        <w:tblW w:w="0" w:type="auto"/>
        <w:tblLook w:val="04A0" w:firstRow="1" w:lastRow="0" w:firstColumn="1" w:lastColumn="0" w:noHBand="0" w:noVBand="1"/>
      </w:tblPr>
      <w:tblGrid>
        <w:gridCol w:w="10456"/>
      </w:tblGrid>
      <w:tr w:rsidR="00ED7B07" w:rsidRPr="00397A33" w14:paraId="7DE26C1C" w14:textId="77777777" w:rsidTr="005744B2">
        <w:tc>
          <w:tcPr>
            <w:tcW w:w="10456" w:type="dxa"/>
          </w:tcPr>
          <w:p w14:paraId="19E14F48" w14:textId="7C7B2532" w:rsidR="005744B2" w:rsidRPr="00397A33" w:rsidRDefault="005744B2" w:rsidP="00397A33">
            <w:pPr>
              <w:jc w:val="both"/>
              <w:rPr>
                <w:rFonts w:ascii="Barlow" w:eastAsia="Times New Roman" w:hAnsi="Barlow" w:cs="Tahoma"/>
                <w:sz w:val="24"/>
                <w:szCs w:val="24"/>
                <w:lang w:val="x-none" w:eastAsia="en-GB"/>
              </w:rPr>
            </w:pPr>
            <w:r w:rsidRPr="00397A33">
              <w:rPr>
                <w:rFonts w:ascii="Barlow" w:eastAsia="Times New Roman" w:hAnsi="Barlow" w:cs="Tahoma"/>
                <w:sz w:val="24"/>
                <w:szCs w:val="24"/>
                <w:lang w:val="x-none" w:eastAsia="en-GB"/>
              </w:rPr>
              <w:t>Our Vision is a West Lothian where everyone can live a healthier, happier, longer life.</w:t>
            </w:r>
            <w:r w:rsidR="00397A33">
              <w:rPr>
                <w:rFonts w:ascii="Barlow" w:eastAsia="Times New Roman" w:hAnsi="Barlow" w:cs="Tahoma"/>
                <w:sz w:val="24"/>
                <w:szCs w:val="24"/>
                <w:lang w:val="x-none" w:eastAsia="en-GB"/>
              </w:rPr>
              <w:t xml:space="preserve">  </w:t>
            </w:r>
            <w:r w:rsidRPr="00397A33">
              <w:rPr>
                <w:rFonts w:ascii="Barlow" w:eastAsia="Times New Roman" w:hAnsi="Barlow" w:cs="Times New Roman"/>
                <w:sz w:val="24"/>
                <w:szCs w:val="24"/>
                <w:lang w:eastAsia="en-GB"/>
              </w:rPr>
              <w:t>We exist to improve people’s lives through culture, education, sport and physical activity. </w:t>
            </w:r>
          </w:p>
          <w:p w14:paraId="3EAC1609" w14:textId="77777777" w:rsidR="00397A33" w:rsidRDefault="00397A33" w:rsidP="00397A33">
            <w:pPr>
              <w:shd w:val="clear" w:color="auto" w:fill="FFFFFF"/>
              <w:jc w:val="both"/>
              <w:rPr>
                <w:rFonts w:ascii="Barlow" w:eastAsia="Times New Roman" w:hAnsi="Barlow" w:cs="Arial"/>
                <w:spacing w:val="4"/>
                <w:sz w:val="24"/>
                <w:szCs w:val="24"/>
                <w:lang w:eastAsia="en-GB"/>
              </w:rPr>
            </w:pPr>
          </w:p>
          <w:p w14:paraId="73AB41DD" w14:textId="1B4EF224" w:rsidR="005744B2" w:rsidRDefault="005744B2" w:rsidP="00397A33">
            <w:pPr>
              <w:shd w:val="clear" w:color="auto" w:fill="FFFFFF"/>
              <w:jc w:val="both"/>
              <w:rPr>
                <w:rFonts w:ascii="Barlow" w:eastAsia="Times New Roman" w:hAnsi="Barlow" w:cs="Arial"/>
                <w:spacing w:val="4"/>
                <w:sz w:val="24"/>
                <w:szCs w:val="24"/>
                <w:lang w:eastAsia="en-GB"/>
              </w:rPr>
            </w:pPr>
            <w:r w:rsidRPr="00397A33">
              <w:rPr>
                <w:rFonts w:ascii="Barlow" w:eastAsia="Times New Roman" w:hAnsi="Barlow" w:cs="Arial"/>
                <w:spacing w:val="4"/>
                <w:sz w:val="24"/>
                <w:szCs w:val="24"/>
                <w:lang w:eastAsia="en-GB"/>
              </w:rPr>
              <w:t>Our service and facilities are best in class and our sustainable business practices enable us to re-invest for the benefit of future generations of West Lothian people.</w:t>
            </w:r>
          </w:p>
          <w:p w14:paraId="363AEFF0" w14:textId="77777777" w:rsidR="00397A33" w:rsidRPr="00397A33" w:rsidRDefault="00397A33" w:rsidP="00397A33">
            <w:pPr>
              <w:shd w:val="clear" w:color="auto" w:fill="FFFFFF"/>
              <w:jc w:val="both"/>
              <w:rPr>
                <w:rFonts w:ascii="Barlow" w:eastAsia="Times New Roman" w:hAnsi="Barlow" w:cs="Arial"/>
                <w:spacing w:val="4"/>
                <w:sz w:val="24"/>
                <w:szCs w:val="24"/>
                <w:lang w:eastAsia="en-GB"/>
              </w:rPr>
            </w:pPr>
          </w:p>
          <w:p w14:paraId="35D66B62" w14:textId="2EA71E24" w:rsidR="005744B2" w:rsidRPr="00397A33" w:rsidRDefault="005744B2" w:rsidP="00397A33">
            <w:pPr>
              <w:shd w:val="clear" w:color="auto" w:fill="FFFFFF"/>
              <w:jc w:val="both"/>
              <w:rPr>
                <w:rFonts w:ascii="Barlow" w:eastAsia="Times New Roman" w:hAnsi="Barlow" w:cs="Arial"/>
                <w:spacing w:val="4"/>
                <w:sz w:val="24"/>
                <w:szCs w:val="24"/>
                <w:lang w:eastAsia="en-GB"/>
              </w:rPr>
            </w:pPr>
            <w:r w:rsidRPr="00397A33">
              <w:rPr>
                <w:rFonts w:ascii="Barlow" w:eastAsia="Times New Roman" w:hAnsi="Barlow" w:cs="Arial"/>
                <w:spacing w:val="4"/>
                <w:sz w:val="24"/>
                <w:szCs w:val="24"/>
                <w:lang w:eastAsia="en-GB"/>
              </w:rPr>
              <w:t>As a valued organisation that understands, cares about and engages with its community, we are the delivery partner of choice for West Lothian organisations responsible for helping residents to improve their well-being, and offering opportunities for all to make healthy lifestyle choices and enjoy cultural activities.</w:t>
            </w:r>
          </w:p>
        </w:tc>
      </w:tr>
    </w:tbl>
    <w:p w14:paraId="65FD986F" w14:textId="77777777" w:rsidR="000355F3" w:rsidRPr="00397A33" w:rsidRDefault="00DD4BEA" w:rsidP="00397A33">
      <w:pPr>
        <w:spacing w:after="0"/>
        <w:rPr>
          <w:rFonts w:ascii="Barlow" w:hAnsi="Barlow"/>
          <w:b/>
          <w:bCs/>
          <w:sz w:val="24"/>
          <w:szCs w:val="24"/>
          <w:lang w:val="en-US"/>
        </w:rPr>
      </w:pPr>
      <w:r w:rsidRPr="00397A33">
        <w:rPr>
          <w:rFonts w:ascii="Barlow" w:hAnsi="Barlow"/>
          <w:b/>
          <w:bCs/>
          <w:sz w:val="24"/>
          <w:szCs w:val="24"/>
          <w:lang w:val="en-US"/>
        </w:rPr>
        <w:t xml:space="preserve"> </w:t>
      </w:r>
    </w:p>
    <w:p w14:paraId="415EFF50" w14:textId="74471500" w:rsidR="005744B2" w:rsidRDefault="00DD4BEA" w:rsidP="00397A33">
      <w:pPr>
        <w:spacing w:after="0"/>
        <w:rPr>
          <w:rFonts w:ascii="Barlow" w:hAnsi="Barlow"/>
          <w:b/>
          <w:bCs/>
          <w:sz w:val="24"/>
          <w:szCs w:val="24"/>
          <w:lang w:val="en-US"/>
        </w:rPr>
      </w:pPr>
      <w:r w:rsidRPr="00397A33">
        <w:rPr>
          <w:rFonts w:ascii="Barlow" w:hAnsi="Barlow"/>
          <w:b/>
          <w:bCs/>
          <w:sz w:val="24"/>
          <w:szCs w:val="24"/>
          <w:lang w:val="en-US"/>
        </w:rPr>
        <w:t>Our Values</w:t>
      </w:r>
    </w:p>
    <w:p w14:paraId="15483187" w14:textId="77777777" w:rsidR="00397A33" w:rsidRPr="00397A33" w:rsidRDefault="00397A33" w:rsidP="00397A33">
      <w:pPr>
        <w:spacing w:after="0"/>
        <w:rPr>
          <w:rFonts w:ascii="Barlow" w:hAnsi="Barlow"/>
          <w:b/>
          <w:bCs/>
          <w:sz w:val="24"/>
          <w:szCs w:val="24"/>
          <w:lang w:val="en-US"/>
        </w:rPr>
      </w:pPr>
    </w:p>
    <w:tbl>
      <w:tblPr>
        <w:tblStyle w:val="TableGrid"/>
        <w:tblW w:w="0" w:type="auto"/>
        <w:shd w:val="clear" w:color="auto" w:fill="4472C4" w:themeFill="accent1"/>
        <w:tblLook w:val="04A0" w:firstRow="1" w:lastRow="0" w:firstColumn="1" w:lastColumn="0" w:noHBand="0" w:noVBand="1"/>
      </w:tblPr>
      <w:tblGrid>
        <w:gridCol w:w="2614"/>
        <w:gridCol w:w="2614"/>
        <w:gridCol w:w="2614"/>
        <w:gridCol w:w="2614"/>
      </w:tblGrid>
      <w:tr w:rsidR="00C0460B" w:rsidRPr="00397A33" w14:paraId="74C9779D" w14:textId="77777777" w:rsidTr="00C0460B">
        <w:trPr>
          <w:trHeight w:val="530"/>
        </w:trPr>
        <w:tc>
          <w:tcPr>
            <w:tcW w:w="2614" w:type="dxa"/>
            <w:shd w:val="clear" w:color="auto" w:fill="4472C4" w:themeFill="accent1"/>
          </w:tcPr>
          <w:p w14:paraId="7ED30CB4" w14:textId="7F32F489" w:rsidR="00B711C0" w:rsidRPr="00397A33" w:rsidRDefault="00B711C0" w:rsidP="00397A33">
            <w:pPr>
              <w:rPr>
                <w:rFonts w:ascii="Barlow" w:hAnsi="Barlow"/>
                <w:b/>
                <w:bCs/>
                <w:color w:val="FFFFFF" w:themeColor="background1"/>
                <w:sz w:val="24"/>
                <w:szCs w:val="24"/>
                <w:lang w:val="en-US"/>
              </w:rPr>
            </w:pPr>
            <w:r w:rsidRPr="00397A33">
              <w:rPr>
                <w:rFonts w:ascii="Barlow" w:hAnsi="Barlow"/>
                <w:b/>
                <w:bCs/>
                <w:color w:val="FFFFFF" w:themeColor="background1"/>
                <w:sz w:val="24"/>
                <w:szCs w:val="24"/>
                <w:lang w:val="en-US"/>
              </w:rPr>
              <w:t>Integrity</w:t>
            </w:r>
          </w:p>
        </w:tc>
        <w:tc>
          <w:tcPr>
            <w:tcW w:w="2614" w:type="dxa"/>
            <w:shd w:val="clear" w:color="auto" w:fill="4472C4" w:themeFill="accent1"/>
          </w:tcPr>
          <w:p w14:paraId="019B47CF" w14:textId="6848F738" w:rsidR="00B711C0" w:rsidRPr="00397A33" w:rsidRDefault="00B711C0" w:rsidP="00397A33">
            <w:pPr>
              <w:rPr>
                <w:rFonts w:ascii="Barlow" w:hAnsi="Barlow"/>
                <w:b/>
                <w:bCs/>
                <w:color w:val="FFFFFF" w:themeColor="background1"/>
                <w:sz w:val="24"/>
                <w:szCs w:val="24"/>
                <w:lang w:val="en-US"/>
              </w:rPr>
            </w:pPr>
            <w:r w:rsidRPr="00397A33">
              <w:rPr>
                <w:rFonts w:ascii="Barlow" w:hAnsi="Barlow"/>
                <w:b/>
                <w:bCs/>
                <w:color w:val="FFFFFF" w:themeColor="background1"/>
                <w:sz w:val="24"/>
                <w:szCs w:val="24"/>
                <w:lang w:val="en-US"/>
              </w:rPr>
              <w:t>Respect</w:t>
            </w:r>
          </w:p>
        </w:tc>
        <w:tc>
          <w:tcPr>
            <w:tcW w:w="2614" w:type="dxa"/>
            <w:shd w:val="clear" w:color="auto" w:fill="4472C4" w:themeFill="accent1"/>
          </w:tcPr>
          <w:p w14:paraId="3D1E91C3" w14:textId="0282971A" w:rsidR="00B711C0" w:rsidRPr="00397A33" w:rsidRDefault="00B711C0" w:rsidP="00397A33">
            <w:pPr>
              <w:rPr>
                <w:rFonts w:ascii="Barlow" w:hAnsi="Barlow"/>
                <w:b/>
                <w:bCs/>
                <w:color w:val="FFFFFF" w:themeColor="background1"/>
                <w:sz w:val="24"/>
                <w:szCs w:val="24"/>
                <w:lang w:val="en-US"/>
              </w:rPr>
            </w:pPr>
            <w:r w:rsidRPr="00397A33">
              <w:rPr>
                <w:rFonts w:ascii="Barlow" w:hAnsi="Barlow"/>
                <w:b/>
                <w:bCs/>
                <w:color w:val="FFFFFF" w:themeColor="background1"/>
                <w:sz w:val="24"/>
                <w:szCs w:val="24"/>
                <w:lang w:val="en-US"/>
              </w:rPr>
              <w:t>Accountability</w:t>
            </w:r>
          </w:p>
        </w:tc>
        <w:tc>
          <w:tcPr>
            <w:tcW w:w="2614" w:type="dxa"/>
            <w:shd w:val="clear" w:color="auto" w:fill="4472C4" w:themeFill="accent1"/>
          </w:tcPr>
          <w:p w14:paraId="58CABD35" w14:textId="2DA9DD8C" w:rsidR="00B711C0" w:rsidRPr="00397A33" w:rsidRDefault="00B711C0" w:rsidP="00397A33">
            <w:pPr>
              <w:rPr>
                <w:rFonts w:ascii="Barlow" w:hAnsi="Barlow"/>
                <w:b/>
                <w:bCs/>
                <w:color w:val="FFFFFF" w:themeColor="background1"/>
                <w:sz w:val="24"/>
                <w:szCs w:val="24"/>
                <w:lang w:val="en-US"/>
              </w:rPr>
            </w:pPr>
            <w:r w:rsidRPr="00397A33">
              <w:rPr>
                <w:rFonts w:ascii="Barlow" w:hAnsi="Barlow"/>
                <w:b/>
                <w:bCs/>
                <w:color w:val="FFFFFF" w:themeColor="background1"/>
                <w:sz w:val="24"/>
                <w:szCs w:val="24"/>
                <w:lang w:val="en-US"/>
              </w:rPr>
              <w:t>Service</w:t>
            </w:r>
          </w:p>
        </w:tc>
      </w:tr>
    </w:tbl>
    <w:p w14:paraId="0962C64E" w14:textId="77777777" w:rsidR="006355E2" w:rsidRPr="00397A33" w:rsidRDefault="006355E2" w:rsidP="00397A33">
      <w:pPr>
        <w:spacing w:after="0"/>
        <w:rPr>
          <w:rFonts w:ascii="Barlow" w:hAnsi="Barlow"/>
          <w:b/>
          <w:bCs/>
          <w:sz w:val="24"/>
          <w:szCs w:val="24"/>
          <w:lang w:val="en-US"/>
        </w:rPr>
      </w:pPr>
    </w:p>
    <w:p w14:paraId="3ADEA95F" w14:textId="53C00A95" w:rsidR="00446535" w:rsidRDefault="001912EE" w:rsidP="00397A33">
      <w:pPr>
        <w:spacing w:after="0"/>
        <w:rPr>
          <w:rFonts w:ascii="Barlow" w:hAnsi="Barlow"/>
          <w:b/>
          <w:bCs/>
          <w:sz w:val="24"/>
          <w:szCs w:val="24"/>
          <w:lang w:val="en-US"/>
        </w:rPr>
      </w:pPr>
      <w:r w:rsidRPr="00397A33">
        <w:rPr>
          <w:rFonts w:ascii="Barlow" w:hAnsi="Barlow"/>
          <w:b/>
          <w:bCs/>
          <w:sz w:val="24"/>
          <w:szCs w:val="24"/>
          <w:lang w:val="en-US"/>
        </w:rPr>
        <w:t xml:space="preserve">The </w:t>
      </w:r>
      <w:r w:rsidR="00490C53" w:rsidRPr="00397A33">
        <w:rPr>
          <w:rFonts w:ascii="Barlow" w:hAnsi="Barlow"/>
          <w:b/>
          <w:bCs/>
          <w:sz w:val="24"/>
          <w:szCs w:val="24"/>
          <w:lang w:val="en-US"/>
        </w:rPr>
        <w:t>T</w:t>
      </w:r>
      <w:r w:rsidRPr="00397A33">
        <w:rPr>
          <w:rFonts w:ascii="Barlow" w:hAnsi="Barlow"/>
          <w:b/>
          <w:bCs/>
          <w:sz w:val="24"/>
          <w:szCs w:val="24"/>
          <w:lang w:val="en-US"/>
        </w:rPr>
        <w:t>eam</w:t>
      </w:r>
    </w:p>
    <w:p w14:paraId="008A492A" w14:textId="77777777" w:rsidR="00397A33" w:rsidRPr="00397A33" w:rsidRDefault="00397A33" w:rsidP="00397A33">
      <w:pPr>
        <w:spacing w:after="0"/>
        <w:rPr>
          <w:rFonts w:ascii="Barlow" w:hAnsi="Barlow"/>
          <w:sz w:val="24"/>
          <w:szCs w:val="24"/>
        </w:rPr>
      </w:pPr>
    </w:p>
    <w:p w14:paraId="2AF28733" w14:textId="74262959" w:rsidR="00446535" w:rsidRPr="00397A33" w:rsidRDefault="00490C53" w:rsidP="00397A33">
      <w:pPr>
        <w:spacing w:after="0"/>
        <w:rPr>
          <w:rFonts w:ascii="Barlow" w:hAnsi="Barlow"/>
          <w:sz w:val="24"/>
          <w:szCs w:val="24"/>
        </w:rPr>
      </w:pPr>
      <w:r w:rsidRPr="00397A33">
        <w:rPr>
          <w:rFonts w:ascii="Barlow" w:hAnsi="Barlow"/>
          <w:noProof/>
          <w:sz w:val="24"/>
          <w:szCs w:val="24"/>
        </w:rPr>
        <mc:AlternateContent>
          <mc:Choice Requires="wps">
            <w:drawing>
              <wp:anchor distT="0" distB="0" distL="114300" distR="114300" simplePos="0" relativeHeight="251659264" behindDoc="0" locked="0" layoutInCell="1" allowOverlap="1" wp14:anchorId="2DA66D74" wp14:editId="64233097">
                <wp:simplePos x="0" y="0"/>
                <wp:positionH relativeFrom="column">
                  <wp:posOffset>3536595</wp:posOffset>
                </wp:positionH>
                <wp:positionV relativeFrom="paragraph">
                  <wp:posOffset>696823</wp:posOffset>
                </wp:positionV>
                <wp:extent cx="1228953" cy="665683"/>
                <wp:effectExtent l="0" t="0" r="28575" b="20320"/>
                <wp:wrapNone/>
                <wp:docPr id="1770963409" name="Oval 5"/>
                <wp:cNvGraphicFramePr/>
                <a:graphic xmlns:a="http://schemas.openxmlformats.org/drawingml/2006/main">
                  <a:graphicData uri="http://schemas.microsoft.com/office/word/2010/wordprocessingShape">
                    <wps:wsp>
                      <wps:cNvSpPr/>
                      <wps:spPr>
                        <a:xfrm>
                          <a:off x="0" y="0"/>
                          <a:ext cx="1228953" cy="665683"/>
                        </a:xfrm>
                        <a:prstGeom prst="ellipse">
                          <a:avLst/>
                        </a:prstGeom>
                        <a:noFill/>
                        <a:ln>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dgm="http://schemas.openxmlformats.org/drawingml/2006/diagram" xmlns:a="http://schemas.openxmlformats.org/drawingml/2006/main">
            <w:pict>
              <v:oval id="Oval 5" style="position:absolute;margin-left:278.45pt;margin-top:54.85pt;width:96.75pt;height:5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e00" strokeweight="1pt" w14:anchorId="5D86B21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1TjjgQIAAGIFAAAOAAAAZHJzL2Uyb0RvYy54bWysVEtv2zAMvg/YfxB0Xx2nSdYGdYogbYcB&#10;RVu0HXpWZCkWIIuapMTJfv0o+ZFgLXYY5oNMiuTHh0heXe9rTXbCeQWmoPnZiBJhOJTKbAr64/Xu&#10;ywUlPjBTMg1GFPQgPL1efP501di5GEMFuhSOIIjx88YWtArBzrPM80rUzJ+BFQaFElzNArJuk5WO&#10;NYhe62w8Gs2yBlxpHXDhPd7etEK6SPhSCh4epfQiEF1QjC2k06VzHc9sccXmG8dspXgXBvuHKGqm&#10;DDodoG5YYGTr1DuoWnEHHmQ441BnIKXiIuWA2eSjP7J5qZgVKRcsjrdDmfz/g+UPuxf75LAMjfVz&#10;j2TMYi9dHf8YH9mnYh2GYol9IBwv8/H44nJ6TglH2Ww2nV2cx2pmR2vrfPgmoCaRKKjQWlkf82Fz&#10;trv3odXuteK1gTuldXoTbeKFB63KeJcYt1mvtCM7ho95ezvCr/N4oob+o2l2TCdR4aBFxNDmWUii&#10;SkxgnCJJnSYGWMa5MCFvRRUrRestn544i70ZLVKyCTAiS4xywO4Aes0WpMdu8+70o6lIjToYj/4W&#10;WGs8WCTPYMJgXCsD7iMAjVl1nlv9vkhtaWKV1lAenhxx0I6Jt/xO4dPdMx+emMO5wAnCWQ+PeEgN&#10;TUGhoyipwP366D7qY7uilJIG56yg/ueWOUGJ/m6wkS/zySQOZmIm069jZNypZH0qMdt6Bfj6OW4V&#10;yxMZ9YPuSemgfsOVsIxeUcQMR98F5cH1zCq0849LhYvlMqnhMFoW7s2L5RE8VjX25ev+jTnb9W/A&#10;zn+Afibf9XCrGy0NLLcBpEoNfqxrV28c5NQ43dKJm+KUT1rH1bj4DQAA//8DAFBLAwQUAAYACAAA&#10;ACEAs6KzruEAAAALAQAADwAAAGRycy9kb3ducmV2LnhtbEyPQUvDQBCF74L/YRnBm91tadomZlOK&#10;4EVBsAqlt212mkSzsyG7aZN/73jS4/A+3vsm346uFRfsQ+NJw3ymQCCV3jZUafj8eH7YgAjRkDWt&#10;J9QwYYBtcXuTm8z6K73jZR8rwSUUMqOhjrHLpAxljc6Eme+QODv73pnIZ19J25srl7tWLpRaSWca&#10;4oXadPhUY/m9H5yGw/FopsPbUH+dpxcad68qjRul9f3duHsEEXGMfzD86rM6FOx08gPZIFoNSbJK&#10;GeVApWsQTKwTtQRx0rCYLxOQRS7//1D8AAAA//8DAFBLAQItABQABgAIAAAAIQC2gziS/gAAAOEB&#10;AAATAAAAAAAAAAAAAAAAAAAAAABbQ29udGVudF9UeXBlc10ueG1sUEsBAi0AFAAGAAgAAAAhADj9&#10;If/WAAAAlAEAAAsAAAAAAAAAAAAAAAAALwEAAF9yZWxzLy5yZWxzUEsBAi0AFAAGAAgAAAAhAO/V&#10;OOOBAgAAYgUAAA4AAAAAAAAAAAAAAAAALgIAAGRycy9lMm9Eb2MueG1sUEsBAi0AFAAGAAgAAAAh&#10;ALOis67hAAAACwEAAA8AAAAAAAAAAAAAAAAA2wQAAGRycy9kb3ducmV2LnhtbFBLBQYAAAAABAAE&#10;APMAAADpBQAAAAA=&#10;">
                <v:stroke joinstyle="miter"/>
              </v:oval>
            </w:pict>
          </mc:Fallback>
        </mc:AlternateContent>
      </w:r>
      <w:r w:rsidR="001912EE" w:rsidRPr="00397A33">
        <w:rPr>
          <w:rFonts w:ascii="Barlow" w:hAnsi="Barlow"/>
          <w:noProof/>
          <w:sz w:val="24"/>
          <w:szCs w:val="24"/>
        </w:rPr>
        <w:drawing>
          <wp:inline distT="0" distB="0" distL="0" distR="0" wp14:anchorId="301EF574" wp14:editId="77DFBDC5">
            <wp:extent cx="6591300" cy="1997050"/>
            <wp:effectExtent l="0" t="19050" r="19050" b="22860"/>
            <wp:docPr id="533910795"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1D9C51CC" w14:textId="77777777" w:rsidR="00397A33" w:rsidRDefault="00397A33" w:rsidP="00397A33">
      <w:pPr>
        <w:spacing w:after="0"/>
        <w:rPr>
          <w:rFonts w:ascii="Barlow" w:hAnsi="Barlow"/>
          <w:b/>
          <w:bCs/>
          <w:sz w:val="24"/>
          <w:szCs w:val="24"/>
          <w:lang w:val="en-US"/>
        </w:rPr>
      </w:pPr>
    </w:p>
    <w:p w14:paraId="422F60F7" w14:textId="7A049A31" w:rsidR="00985664" w:rsidRPr="00675F91" w:rsidRDefault="008103D9" w:rsidP="00397A33">
      <w:pPr>
        <w:spacing w:after="0"/>
        <w:rPr>
          <w:rFonts w:ascii="Barlow" w:hAnsi="Barlow"/>
          <w:b/>
          <w:bCs/>
          <w:sz w:val="24"/>
          <w:szCs w:val="24"/>
          <w:lang w:val="en-US"/>
        </w:rPr>
      </w:pPr>
      <w:r w:rsidRPr="00675F91">
        <w:rPr>
          <w:rFonts w:ascii="Barlow" w:hAnsi="Barlow"/>
          <w:b/>
          <w:bCs/>
          <w:sz w:val="24"/>
          <w:szCs w:val="24"/>
          <w:lang w:val="en-US"/>
        </w:rPr>
        <w:t>Th</w:t>
      </w:r>
      <w:r w:rsidR="00110D9B" w:rsidRPr="00675F91">
        <w:rPr>
          <w:rFonts w:ascii="Barlow" w:hAnsi="Barlow"/>
          <w:b/>
          <w:bCs/>
          <w:sz w:val="24"/>
          <w:szCs w:val="24"/>
          <w:lang w:val="en-US"/>
        </w:rPr>
        <w:t>e</w:t>
      </w:r>
      <w:r w:rsidRPr="00675F91">
        <w:rPr>
          <w:rFonts w:ascii="Barlow" w:hAnsi="Barlow"/>
          <w:b/>
          <w:bCs/>
          <w:sz w:val="24"/>
          <w:szCs w:val="24"/>
          <w:lang w:val="en-US"/>
        </w:rPr>
        <w:t xml:space="preserve"> </w:t>
      </w:r>
      <w:r w:rsidR="003C05C8" w:rsidRPr="00675F91">
        <w:rPr>
          <w:rFonts w:ascii="Barlow" w:hAnsi="Barlow"/>
          <w:b/>
          <w:bCs/>
          <w:sz w:val="24"/>
          <w:szCs w:val="24"/>
          <w:lang w:val="en-US"/>
        </w:rPr>
        <w:t xml:space="preserve">purpose of the </w:t>
      </w:r>
      <w:r w:rsidRPr="00675F91">
        <w:rPr>
          <w:rFonts w:ascii="Barlow" w:hAnsi="Barlow"/>
          <w:b/>
          <w:bCs/>
          <w:sz w:val="24"/>
          <w:szCs w:val="24"/>
          <w:lang w:val="en-US"/>
        </w:rPr>
        <w:t>role</w:t>
      </w:r>
    </w:p>
    <w:p w14:paraId="7F328BFA" w14:textId="77777777" w:rsidR="00397A33" w:rsidRPr="00675F91" w:rsidRDefault="00397A33" w:rsidP="00C24338">
      <w:pPr>
        <w:spacing w:after="0"/>
        <w:jc w:val="both"/>
        <w:rPr>
          <w:rFonts w:ascii="Barlow" w:hAnsi="Barlow"/>
          <w:b/>
          <w:bCs/>
          <w:sz w:val="24"/>
          <w:szCs w:val="24"/>
          <w:lang w:val="en-US"/>
        </w:rPr>
      </w:pPr>
    </w:p>
    <w:p w14:paraId="2FB288BA" w14:textId="77777777" w:rsidR="007E6C57" w:rsidRDefault="00B808B3" w:rsidP="00C24338">
      <w:pPr>
        <w:spacing w:after="0"/>
        <w:jc w:val="both"/>
        <w:rPr>
          <w:rFonts w:ascii="Barlow" w:eastAsia="Times New Roman" w:hAnsi="Barlow" w:cs="Segoe UI"/>
          <w:kern w:val="0"/>
          <w:sz w:val="24"/>
          <w:szCs w:val="24"/>
          <w:lang w:eastAsia="en-GB"/>
          <w14:ligatures w14:val="none"/>
        </w:rPr>
      </w:pPr>
      <w:r w:rsidRPr="00675F91">
        <w:rPr>
          <w:rFonts w:ascii="Barlow" w:eastAsia="Times New Roman" w:hAnsi="Barlow" w:cs="Segoe UI"/>
          <w:kern w:val="0"/>
          <w:sz w:val="24"/>
          <w:szCs w:val="24"/>
          <w:lang w:eastAsia="en-GB"/>
          <w14:ligatures w14:val="none"/>
        </w:rPr>
        <w:t>As the Gymnastics Development Officer</w:t>
      </w:r>
      <w:r w:rsidR="00664E50" w:rsidRPr="00675F91">
        <w:rPr>
          <w:rFonts w:ascii="Barlow" w:eastAsia="Times New Roman" w:hAnsi="Barlow" w:cs="Segoe UI"/>
          <w:kern w:val="0"/>
          <w:sz w:val="24"/>
          <w:szCs w:val="24"/>
          <w:lang w:eastAsia="en-GB"/>
          <w14:ligatures w14:val="none"/>
        </w:rPr>
        <w:t xml:space="preserve"> you will l</w:t>
      </w:r>
      <w:r w:rsidRPr="00675F91">
        <w:rPr>
          <w:rFonts w:ascii="Barlow" w:eastAsia="Times New Roman" w:hAnsi="Barlow" w:cs="Segoe UI"/>
          <w:kern w:val="0"/>
          <w:sz w:val="24"/>
          <w:szCs w:val="24"/>
          <w:lang w:eastAsia="en-GB"/>
          <w14:ligatures w14:val="none"/>
        </w:rPr>
        <w:t>ead, coordinate and quality-assure the Gymnastics programme, ensuring high standards, consistency, progression, retention and financial sustainability. </w:t>
      </w:r>
      <w:r w:rsidR="00664E50" w:rsidRPr="00675F91">
        <w:rPr>
          <w:rFonts w:ascii="Barlow" w:eastAsia="Times New Roman" w:hAnsi="Barlow" w:cs="Segoe UI"/>
          <w:kern w:val="0"/>
          <w:sz w:val="24"/>
          <w:szCs w:val="24"/>
          <w:lang w:eastAsia="en-GB"/>
          <w14:ligatures w14:val="none"/>
        </w:rPr>
        <w:t>You will p</w:t>
      </w:r>
      <w:r w:rsidRPr="00675F91">
        <w:rPr>
          <w:rFonts w:ascii="Barlow" w:eastAsia="Times New Roman" w:hAnsi="Barlow" w:cs="Segoe UI"/>
          <w:kern w:val="0"/>
          <w:sz w:val="24"/>
          <w:szCs w:val="24"/>
          <w:lang w:eastAsia="en-GB"/>
          <w14:ligatures w14:val="none"/>
        </w:rPr>
        <w:t>rovide technical expertise, workforce development</w:t>
      </w:r>
      <w:r w:rsidR="00664E50" w:rsidRPr="00675F91">
        <w:rPr>
          <w:rFonts w:ascii="Barlow" w:eastAsia="Times New Roman" w:hAnsi="Barlow" w:cs="Segoe UI"/>
          <w:kern w:val="0"/>
          <w:sz w:val="24"/>
          <w:szCs w:val="24"/>
          <w:lang w:eastAsia="en-GB"/>
          <w14:ligatures w14:val="none"/>
        </w:rPr>
        <w:t xml:space="preserve"> and</w:t>
      </w:r>
      <w:r w:rsidRPr="00675F91">
        <w:rPr>
          <w:rFonts w:ascii="Barlow" w:eastAsia="Times New Roman" w:hAnsi="Barlow" w:cs="Segoe UI"/>
          <w:kern w:val="0"/>
          <w:sz w:val="24"/>
          <w:szCs w:val="24"/>
          <w:lang w:eastAsia="en-GB"/>
          <w14:ligatures w14:val="none"/>
        </w:rPr>
        <w:t xml:space="preserve"> tutor delivery working </w:t>
      </w:r>
    </w:p>
    <w:p w14:paraId="39F618BA" w14:textId="77777777" w:rsidR="007E6C57" w:rsidRDefault="007E6C57" w:rsidP="00C24338">
      <w:pPr>
        <w:spacing w:after="0"/>
        <w:jc w:val="both"/>
        <w:rPr>
          <w:rFonts w:ascii="Barlow" w:eastAsia="Times New Roman" w:hAnsi="Barlow" w:cs="Segoe UI"/>
          <w:kern w:val="0"/>
          <w:sz w:val="24"/>
          <w:szCs w:val="24"/>
          <w:lang w:eastAsia="en-GB"/>
          <w14:ligatures w14:val="none"/>
        </w:rPr>
      </w:pPr>
    </w:p>
    <w:p w14:paraId="1F06928B" w14:textId="77777777" w:rsidR="007E6C57" w:rsidRDefault="007E6C57" w:rsidP="00C24338">
      <w:pPr>
        <w:spacing w:after="0"/>
        <w:jc w:val="both"/>
        <w:rPr>
          <w:rFonts w:ascii="Barlow" w:eastAsia="Times New Roman" w:hAnsi="Barlow" w:cs="Segoe UI"/>
          <w:kern w:val="0"/>
          <w:sz w:val="24"/>
          <w:szCs w:val="24"/>
          <w:lang w:eastAsia="en-GB"/>
          <w14:ligatures w14:val="none"/>
        </w:rPr>
      </w:pPr>
    </w:p>
    <w:p w14:paraId="150387A2" w14:textId="77777777" w:rsidR="007E6C57" w:rsidRDefault="007E6C57" w:rsidP="00C24338">
      <w:pPr>
        <w:spacing w:after="0"/>
        <w:jc w:val="both"/>
        <w:rPr>
          <w:rFonts w:ascii="Barlow" w:eastAsia="Times New Roman" w:hAnsi="Barlow" w:cs="Segoe UI"/>
          <w:kern w:val="0"/>
          <w:sz w:val="24"/>
          <w:szCs w:val="24"/>
          <w:lang w:eastAsia="en-GB"/>
          <w14:ligatures w14:val="none"/>
        </w:rPr>
      </w:pPr>
    </w:p>
    <w:p w14:paraId="46AFC939" w14:textId="77777777" w:rsidR="007E6C57" w:rsidRDefault="007E6C57" w:rsidP="00C24338">
      <w:pPr>
        <w:spacing w:after="0"/>
        <w:jc w:val="both"/>
        <w:rPr>
          <w:rFonts w:ascii="Barlow" w:eastAsia="Times New Roman" w:hAnsi="Barlow" w:cs="Segoe UI"/>
          <w:kern w:val="0"/>
          <w:sz w:val="24"/>
          <w:szCs w:val="24"/>
          <w:lang w:eastAsia="en-GB"/>
          <w14:ligatures w14:val="none"/>
        </w:rPr>
      </w:pPr>
    </w:p>
    <w:p w14:paraId="5EEF1D19" w14:textId="77777777" w:rsidR="007E6C57" w:rsidRDefault="007E6C57" w:rsidP="00C24338">
      <w:pPr>
        <w:spacing w:after="0"/>
        <w:jc w:val="both"/>
        <w:rPr>
          <w:rFonts w:ascii="Barlow" w:eastAsia="Times New Roman" w:hAnsi="Barlow" w:cs="Segoe UI"/>
          <w:kern w:val="0"/>
          <w:sz w:val="24"/>
          <w:szCs w:val="24"/>
          <w:lang w:eastAsia="en-GB"/>
          <w14:ligatures w14:val="none"/>
        </w:rPr>
      </w:pPr>
    </w:p>
    <w:p w14:paraId="1C052B60" w14:textId="77777777" w:rsidR="007E6C57" w:rsidRDefault="007E6C57" w:rsidP="00C24338">
      <w:pPr>
        <w:spacing w:after="0"/>
        <w:jc w:val="both"/>
        <w:rPr>
          <w:rFonts w:ascii="Barlow" w:eastAsia="Times New Roman" w:hAnsi="Barlow" w:cs="Segoe UI"/>
          <w:kern w:val="0"/>
          <w:sz w:val="24"/>
          <w:szCs w:val="24"/>
          <w:lang w:eastAsia="en-GB"/>
          <w14:ligatures w14:val="none"/>
        </w:rPr>
      </w:pPr>
    </w:p>
    <w:p w14:paraId="5FC0C6D4" w14:textId="77777777" w:rsidR="007E6C57" w:rsidRDefault="007E6C57" w:rsidP="00C24338">
      <w:pPr>
        <w:spacing w:after="0"/>
        <w:jc w:val="both"/>
        <w:rPr>
          <w:rFonts w:ascii="Barlow" w:eastAsia="Times New Roman" w:hAnsi="Barlow" w:cs="Segoe UI"/>
          <w:kern w:val="0"/>
          <w:sz w:val="24"/>
          <w:szCs w:val="24"/>
          <w:lang w:eastAsia="en-GB"/>
          <w14:ligatures w14:val="none"/>
        </w:rPr>
      </w:pPr>
    </w:p>
    <w:p w14:paraId="598AC3BD" w14:textId="77777777" w:rsidR="007E6C57" w:rsidRDefault="007E6C57" w:rsidP="00C24338">
      <w:pPr>
        <w:spacing w:after="0"/>
        <w:jc w:val="both"/>
        <w:rPr>
          <w:rFonts w:ascii="Barlow" w:eastAsia="Times New Roman" w:hAnsi="Barlow" w:cs="Segoe UI"/>
          <w:kern w:val="0"/>
          <w:sz w:val="24"/>
          <w:szCs w:val="24"/>
          <w:lang w:eastAsia="en-GB"/>
          <w14:ligatures w14:val="none"/>
        </w:rPr>
      </w:pPr>
    </w:p>
    <w:p w14:paraId="2C70B201" w14:textId="0198AF53" w:rsidR="00B808B3" w:rsidRPr="00675F91" w:rsidRDefault="00B808B3" w:rsidP="00C24338">
      <w:pPr>
        <w:spacing w:after="0"/>
        <w:jc w:val="both"/>
        <w:rPr>
          <w:rFonts w:ascii="Barlow" w:eastAsia="Times New Roman" w:hAnsi="Barlow" w:cs="Segoe UI"/>
          <w:kern w:val="0"/>
          <w:sz w:val="24"/>
          <w:szCs w:val="24"/>
          <w:lang w:eastAsia="en-GB"/>
          <w14:ligatures w14:val="none"/>
        </w:rPr>
      </w:pPr>
      <w:r w:rsidRPr="00675F91">
        <w:rPr>
          <w:rFonts w:ascii="Barlow" w:eastAsia="Times New Roman" w:hAnsi="Barlow" w:cs="Segoe UI"/>
          <w:kern w:val="0"/>
          <w:sz w:val="24"/>
          <w:szCs w:val="24"/>
          <w:lang w:eastAsia="en-GB"/>
          <w14:ligatures w14:val="none"/>
        </w:rPr>
        <w:t>collaboratively with the S</w:t>
      </w:r>
      <w:r w:rsidR="00802575" w:rsidRPr="00675F91">
        <w:rPr>
          <w:rFonts w:ascii="Barlow" w:eastAsia="Times New Roman" w:hAnsi="Barlow" w:cs="Segoe UI"/>
          <w:kern w:val="0"/>
          <w:sz w:val="24"/>
          <w:szCs w:val="24"/>
          <w:lang w:eastAsia="en-GB"/>
          <w14:ligatures w14:val="none"/>
        </w:rPr>
        <w:t xml:space="preserve">ports </w:t>
      </w:r>
      <w:r w:rsidRPr="00675F91">
        <w:rPr>
          <w:rFonts w:ascii="Barlow" w:eastAsia="Times New Roman" w:hAnsi="Barlow" w:cs="Segoe UI"/>
          <w:kern w:val="0"/>
          <w:sz w:val="24"/>
          <w:szCs w:val="24"/>
          <w:lang w:eastAsia="en-GB"/>
          <w14:ligatures w14:val="none"/>
        </w:rPr>
        <w:t>D</w:t>
      </w:r>
      <w:r w:rsidR="00802575" w:rsidRPr="00675F91">
        <w:rPr>
          <w:rFonts w:ascii="Barlow" w:eastAsia="Times New Roman" w:hAnsi="Barlow" w:cs="Segoe UI"/>
          <w:kern w:val="0"/>
          <w:sz w:val="24"/>
          <w:szCs w:val="24"/>
          <w:lang w:eastAsia="en-GB"/>
          <w14:ligatures w14:val="none"/>
        </w:rPr>
        <w:t xml:space="preserve">evelopment </w:t>
      </w:r>
      <w:r w:rsidRPr="00675F91">
        <w:rPr>
          <w:rFonts w:ascii="Barlow" w:eastAsia="Times New Roman" w:hAnsi="Barlow" w:cs="Segoe UI"/>
          <w:kern w:val="0"/>
          <w:sz w:val="24"/>
          <w:szCs w:val="24"/>
          <w:lang w:eastAsia="en-GB"/>
          <w14:ligatures w14:val="none"/>
        </w:rPr>
        <w:t>O</w:t>
      </w:r>
      <w:r w:rsidR="00802575" w:rsidRPr="00675F91">
        <w:rPr>
          <w:rFonts w:ascii="Barlow" w:eastAsia="Times New Roman" w:hAnsi="Barlow" w:cs="Segoe UI"/>
          <w:kern w:val="0"/>
          <w:sz w:val="24"/>
          <w:szCs w:val="24"/>
          <w:lang w:eastAsia="en-GB"/>
          <w14:ligatures w14:val="none"/>
        </w:rPr>
        <w:t>fficer (SDO)</w:t>
      </w:r>
      <w:r w:rsidRPr="00675F91">
        <w:rPr>
          <w:rFonts w:ascii="Barlow" w:eastAsia="Times New Roman" w:hAnsi="Barlow" w:cs="Segoe UI"/>
          <w:kern w:val="0"/>
          <w:sz w:val="24"/>
          <w:szCs w:val="24"/>
          <w:lang w:eastAsia="en-GB"/>
          <w14:ligatures w14:val="none"/>
        </w:rPr>
        <w:t xml:space="preserve"> and S</w:t>
      </w:r>
      <w:r w:rsidR="00802575" w:rsidRPr="00675F91">
        <w:rPr>
          <w:rFonts w:ascii="Barlow" w:eastAsia="Times New Roman" w:hAnsi="Barlow" w:cs="Segoe UI"/>
          <w:kern w:val="0"/>
          <w:sz w:val="24"/>
          <w:szCs w:val="24"/>
          <w:lang w:eastAsia="en-GB"/>
          <w14:ligatures w14:val="none"/>
        </w:rPr>
        <w:t xml:space="preserve">ports Development </w:t>
      </w:r>
      <w:r w:rsidRPr="00675F91">
        <w:rPr>
          <w:rFonts w:ascii="Barlow" w:eastAsia="Times New Roman" w:hAnsi="Barlow" w:cs="Segoe UI"/>
          <w:kern w:val="0"/>
          <w:sz w:val="24"/>
          <w:szCs w:val="24"/>
          <w:lang w:eastAsia="en-GB"/>
          <w14:ligatures w14:val="none"/>
        </w:rPr>
        <w:t>M</w:t>
      </w:r>
      <w:r w:rsidR="00802575" w:rsidRPr="00675F91">
        <w:rPr>
          <w:rFonts w:ascii="Barlow" w:eastAsia="Times New Roman" w:hAnsi="Barlow" w:cs="Segoe UI"/>
          <w:kern w:val="0"/>
          <w:sz w:val="24"/>
          <w:szCs w:val="24"/>
          <w:lang w:eastAsia="en-GB"/>
          <w14:ligatures w14:val="none"/>
        </w:rPr>
        <w:t>anager (SDM)</w:t>
      </w:r>
      <w:r w:rsidRPr="00675F91">
        <w:rPr>
          <w:rFonts w:ascii="Barlow" w:eastAsia="Times New Roman" w:hAnsi="Barlow" w:cs="Segoe UI"/>
          <w:kern w:val="0"/>
          <w:sz w:val="24"/>
          <w:szCs w:val="24"/>
          <w:lang w:eastAsia="en-GB"/>
          <w14:ligatures w14:val="none"/>
        </w:rPr>
        <w:t xml:space="preserve"> to support programme growth and continuous improvement. </w:t>
      </w:r>
    </w:p>
    <w:p w14:paraId="1571FD43" w14:textId="77777777" w:rsidR="00E558EE" w:rsidRPr="00397A33" w:rsidRDefault="00E558EE" w:rsidP="00397A33">
      <w:pPr>
        <w:spacing w:after="0"/>
        <w:rPr>
          <w:rFonts w:ascii="Barlow" w:hAnsi="Barlow"/>
          <w:sz w:val="24"/>
          <w:szCs w:val="24"/>
        </w:rPr>
      </w:pPr>
    </w:p>
    <w:p w14:paraId="0393DBE1" w14:textId="6018A1F4" w:rsidR="00DB5991" w:rsidRDefault="00110D9B" w:rsidP="00397A33">
      <w:pPr>
        <w:spacing w:after="0"/>
        <w:rPr>
          <w:rFonts w:ascii="Barlow" w:hAnsi="Barlow"/>
          <w:b/>
          <w:bCs/>
          <w:sz w:val="24"/>
          <w:szCs w:val="24"/>
          <w:lang w:val="en-US"/>
        </w:rPr>
      </w:pPr>
      <w:r w:rsidRPr="00397A33">
        <w:rPr>
          <w:rFonts w:ascii="Barlow" w:hAnsi="Barlow"/>
          <w:b/>
          <w:bCs/>
          <w:sz w:val="24"/>
          <w:szCs w:val="24"/>
          <w:lang w:val="en-US"/>
        </w:rPr>
        <w:t>Specific role responsibilitie</w:t>
      </w:r>
      <w:r w:rsidR="00397A33">
        <w:rPr>
          <w:rFonts w:ascii="Barlow" w:hAnsi="Barlow"/>
          <w:b/>
          <w:bCs/>
          <w:sz w:val="24"/>
          <w:szCs w:val="24"/>
          <w:lang w:val="en-US"/>
        </w:rPr>
        <w:t>s</w:t>
      </w:r>
    </w:p>
    <w:p w14:paraId="170A1CEE" w14:textId="77777777" w:rsidR="00397A33" w:rsidRDefault="00397A33" w:rsidP="00397A33">
      <w:pPr>
        <w:spacing w:after="0"/>
        <w:rPr>
          <w:rFonts w:ascii="Barlow" w:hAnsi="Barlow"/>
          <w:b/>
          <w:bCs/>
          <w:sz w:val="24"/>
          <w:szCs w:val="24"/>
          <w:lang w:val="en-US"/>
        </w:rPr>
      </w:pPr>
    </w:p>
    <w:p w14:paraId="05C3FE1F" w14:textId="77777777" w:rsidR="00F30092" w:rsidRPr="00B74595" w:rsidRDefault="00DC2019" w:rsidP="00F30092">
      <w:pPr>
        <w:pStyle w:val="ListParagraph"/>
        <w:numPr>
          <w:ilvl w:val="0"/>
          <w:numId w:val="57"/>
        </w:numPr>
        <w:spacing w:after="0"/>
        <w:rPr>
          <w:rFonts w:ascii="Barlow" w:hAnsi="Barlow"/>
          <w:b/>
          <w:bCs/>
          <w:sz w:val="24"/>
          <w:szCs w:val="24"/>
          <w:lang w:val="en-US"/>
        </w:rPr>
      </w:pPr>
      <w:proofErr w:type="spellStart"/>
      <w:r w:rsidRPr="00B74595">
        <w:rPr>
          <w:rFonts w:ascii="Barlow" w:hAnsi="Barlow"/>
          <w:b/>
          <w:bCs/>
          <w:sz w:val="24"/>
          <w:szCs w:val="24"/>
          <w:lang w:val="en-US"/>
        </w:rPr>
        <w:t>Programme</w:t>
      </w:r>
      <w:proofErr w:type="spellEnd"/>
      <w:r w:rsidRPr="00B74595">
        <w:rPr>
          <w:rFonts w:ascii="Barlow" w:hAnsi="Barlow"/>
          <w:b/>
          <w:bCs/>
          <w:sz w:val="24"/>
          <w:szCs w:val="24"/>
          <w:lang w:val="en-US"/>
        </w:rPr>
        <w:t xml:space="preserve"> Leadership &amp; Performance </w:t>
      </w:r>
    </w:p>
    <w:p w14:paraId="35835C65" w14:textId="1AA6E19F" w:rsidR="00F30092" w:rsidRPr="00C24338" w:rsidRDefault="00F30092" w:rsidP="00B74595">
      <w:pPr>
        <w:pStyle w:val="ListParagraph"/>
        <w:numPr>
          <w:ilvl w:val="1"/>
          <w:numId w:val="60"/>
        </w:numPr>
        <w:spacing w:after="0"/>
        <w:rPr>
          <w:rFonts w:ascii="Barlow" w:hAnsi="Barlow"/>
          <w:sz w:val="24"/>
          <w:szCs w:val="24"/>
          <w:lang w:val="en-US"/>
        </w:rPr>
      </w:pPr>
      <w:r w:rsidRPr="00C24338">
        <w:rPr>
          <w:rFonts w:ascii="Barlow" w:hAnsi="Barlow"/>
          <w:sz w:val="24"/>
          <w:szCs w:val="24"/>
          <w:lang w:val="en-US"/>
        </w:rPr>
        <w:t>Manage</w:t>
      </w:r>
      <w:r w:rsidR="00D36B59" w:rsidRPr="00C24338">
        <w:rPr>
          <w:rFonts w:ascii="Barlow" w:hAnsi="Barlow"/>
          <w:sz w:val="24"/>
          <w:szCs w:val="24"/>
          <w:lang w:val="en-US"/>
        </w:rPr>
        <w:t>, develop and drive</w:t>
      </w:r>
      <w:r w:rsidRPr="00C24338">
        <w:rPr>
          <w:rFonts w:ascii="Barlow" w:hAnsi="Barlow"/>
          <w:sz w:val="24"/>
          <w:szCs w:val="24"/>
          <w:lang w:val="en-US"/>
        </w:rPr>
        <w:t xml:space="preserve"> the performance of Xcite Gymnastics </w:t>
      </w:r>
      <w:proofErr w:type="spellStart"/>
      <w:r w:rsidRPr="00C24338">
        <w:rPr>
          <w:rFonts w:ascii="Barlow" w:hAnsi="Barlow"/>
          <w:sz w:val="24"/>
          <w:szCs w:val="24"/>
          <w:lang w:val="en-US"/>
        </w:rPr>
        <w:t>Programme</w:t>
      </w:r>
      <w:proofErr w:type="spellEnd"/>
      <w:r w:rsidRPr="00C24338">
        <w:rPr>
          <w:rFonts w:ascii="Barlow" w:hAnsi="Barlow"/>
          <w:sz w:val="24"/>
          <w:szCs w:val="24"/>
          <w:lang w:val="en-US"/>
        </w:rPr>
        <w:t xml:space="preserve"> memberships, including participation, progression and retention</w:t>
      </w:r>
      <w:r w:rsidRPr="00C24338">
        <w:rPr>
          <w:rFonts w:ascii="Barlow" w:hAnsi="Barlow"/>
          <w:sz w:val="24"/>
          <w:szCs w:val="24"/>
          <w:lang w:val="en-US"/>
        </w:rPr>
        <w:tab/>
      </w:r>
    </w:p>
    <w:p w14:paraId="5A4BF60B" w14:textId="5D82DE1F" w:rsidR="00F30092" w:rsidRPr="00C24338" w:rsidRDefault="00F30092" w:rsidP="00B74595">
      <w:pPr>
        <w:pStyle w:val="ListParagraph"/>
        <w:numPr>
          <w:ilvl w:val="1"/>
          <w:numId w:val="60"/>
        </w:numPr>
        <w:spacing w:after="0"/>
        <w:rPr>
          <w:rFonts w:ascii="Barlow" w:hAnsi="Barlow"/>
          <w:sz w:val="24"/>
          <w:szCs w:val="24"/>
          <w:lang w:val="en-US"/>
        </w:rPr>
      </w:pPr>
      <w:r w:rsidRPr="00C24338">
        <w:rPr>
          <w:rFonts w:ascii="Barlow" w:hAnsi="Barlow"/>
          <w:sz w:val="24"/>
          <w:szCs w:val="24"/>
          <w:lang w:val="en-US"/>
        </w:rPr>
        <w:t xml:space="preserve">Identify opportunities for income growth, innovation and improved </w:t>
      </w:r>
      <w:proofErr w:type="spellStart"/>
      <w:r w:rsidRPr="00C24338">
        <w:rPr>
          <w:rFonts w:ascii="Barlow" w:hAnsi="Barlow"/>
          <w:sz w:val="24"/>
          <w:szCs w:val="24"/>
          <w:lang w:val="en-US"/>
        </w:rPr>
        <w:t>programme</w:t>
      </w:r>
      <w:proofErr w:type="spellEnd"/>
      <w:r w:rsidRPr="00C24338">
        <w:rPr>
          <w:rFonts w:ascii="Barlow" w:hAnsi="Barlow"/>
          <w:sz w:val="24"/>
          <w:szCs w:val="24"/>
          <w:lang w:val="en-US"/>
        </w:rPr>
        <w:t xml:space="preserve"> efficiency</w:t>
      </w:r>
    </w:p>
    <w:p w14:paraId="2D1460F4" w14:textId="6762B9BA" w:rsidR="00F30092" w:rsidRPr="00C24338" w:rsidRDefault="00F30092" w:rsidP="00B74595">
      <w:pPr>
        <w:pStyle w:val="ListParagraph"/>
        <w:numPr>
          <w:ilvl w:val="1"/>
          <w:numId w:val="60"/>
        </w:numPr>
        <w:spacing w:after="0"/>
        <w:rPr>
          <w:rFonts w:ascii="Barlow" w:hAnsi="Barlow"/>
          <w:sz w:val="24"/>
          <w:szCs w:val="24"/>
          <w:lang w:val="en-US"/>
        </w:rPr>
      </w:pPr>
      <w:r w:rsidRPr="00C24338">
        <w:rPr>
          <w:rFonts w:ascii="Barlow" w:hAnsi="Barlow"/>
          <w:sz w:val="24"/>
          <w:szCs w:val="24"/>
          <w:lang w:val="en-US"/>
        </w:rPr>
        <w:t>Use research, customer insight and performance analysis to inform gymnastics programming decisions</w:t>
      </w:r>
    </w:p>
    <w:p w14:paraId="7C87C04B" w14:textId="77777777" w:rsidR="00F30092" w:rsidRPr="00C24338" w:rsidRDefault="00F30092" w:rsidP="00B74595">
      <w:pPr>
        <w:pStyle w:val="ListParagraph"/>
        <w:numPr>
          <w:ilvl w:val="1"/>
          <w:numId w:val="60"/>
        </w:numPr>
        <w:spacing w:after="0"/>
        <w:rPr>
          <w:rFonts w:ascii="Barlow" w:hAnsi="Barlow"/>
          <w:sz w:val="24"/>
          <w:szCs w:val="24"/>
          <w:lang w:val="en-US"/>
        </w:rPr>
      </w:pPr>
      <w:r w:rsidRPr="00C24338">
        <w:rPr>
          <w:rFonts w:ascii="Barlow" w:hAnsi="Barlow"/>
          <w:sz w:val="24"/>
          <w:szCs w:val="24"/>
          <w:lang w:val="en-US"/>
        </w:rPr>
        <w:t xml:space="preserve">Work collaboratively with the SDO to support </w:t>
      </w:r>
      <w:proofErr w:type="spellStart"/>
      <w:r w:rsidRPr="00C24338">
        <w:rPr>
          <w:rFonts w:ascii="Barlow" w:hAnsi="Barlow"/>
          <w:sz w:val="24"/>
          <w:szCs w:val="24"/>
          <w:lang w:val="en-US"/>
        </w:rPr>
        <w:t>programme</w:t>
      </w:r>
      <w:proofErr w:type="spellEnd"/>
      <w:r w:rsidRPr="00C24338">
        <w:rPr>
          <w:rFonts w:ascii="Barlow" w:hAnsi="Barlow"/>
          <w:sz w:val="24"/>
          <w:szCs w:val="24"/>
          <w:lang w:val="en-US"/>
        </w:rPr>
        <w:t xml:space="preserve"> growth, retention and performance outcomes. </w:t>
      </w:r>
    </w:p>
    <w:p w14:paraId="6C300E4F" w14:textId="64773F19" w:rsidR="00F30092" w:rsidRPr="00C24338" w:rsidRDefault="00F30092" w:rsidP="00B74595">
      <w:pPr>
        <w:pStyle w:val="ListParagraph"/>
        <w:numPr>
          <w:ilvl w:val="1"/>
          <w:numId w:val="60"/>
        </w:numPr>
        <w:spacing w:after="0"/>
        <w:rPr>
          <w:rFonts w:ascii="Barlow" w:hAnsi="Barlow"/>
          <w:sz w:val="24"/>
          <w:szCs w:val="24"/>
          <w:lang w:val="en-US"/>
        </w:rPr>
      </w:pPr>
      <w:r w:rsidRPr="00C24338">
        <w:rPr>
          <w:rFonts w:ascii="Barlow" w:hAnsi="Barlow"/>
          <w:sz w:val="24"/>
          <w:szCs w:val="24"/>
          <w:lang w:val="en-US"/>
        </w:rPr>
        <w:t>Produce regular performance reports identifying trends, risks and development opportunities</w:t>
      </w:r>
      <w:r w:rsidR="00A05E22" w:rsidRPr="00C24338">
        <w:rPr>
          <w:rFonts w:ascii="Barlow" w:hAnsi="Barlow"/>
          <w:sz w:val="24"/>
          <w:szCs w:val="24"/>
          <w:lang w:val="en-US"/>
        </w:rPr>
        <w:t xml:space="preserve"> and meet with managers to discuss any </w:t>
      </w:r>
      <w:proofErr w:type="spellStart"/>
      <w:r w:rsidR="00A05E22" w:rsidRPr="00C24338">
        <w:rPr>
          <w:rFonts w:ascii="Barlow" w:hAnsi="Barlow"/>
          <w:sz w:val="24"/>
          <w:szCs w:val="24"/>
          <w:lang w:val="en-US"/>
        </w:rPr>
        <w:t>programme</w:t>
      </w:r>
      <w:proofErr w:type="spellEnd"/>
      <w:r w:rsidR="00A05E22" w:rsidRPr="00C24338">
        <w:rPr>
          <w:rFonts w:ascii="Barlow" w:hAnsi="Barlow"/>
          <w:sz w:val="24"/>
          <w:szCs w:val="24"/>
          <w:lang w:val="en-US"/>
        </w:rPr>
        <w:t xml:space="preserve"> changes</w:t>
      </w:r>
    </w:p>
    <w:p w14:paraId="1B5CACB2" w14:textId="5355399F" w:rsidR="00F30092" w:rsidRPr="00C24338" w:rsidRDefault="00F30092" w:rsidP="00B74595">
      <w:pPr>
        <w:pStyle w:val="ListParagraph"/>
        <w:numPr>
          <w:ilvl w:val="1"/>
          <w:numId w:val="60"/>
        </w:numPr>
        <w:spacing w:after="0"/>
        <w:rPr>
          <w:rFonts w:ascii="Barlow" w:hAnsi="Barlow"/>
          <w:sz w:val="24"/>
          <w:szCs w:val="24"/>
          <w:lang w:val="en-US"/>
        </w:rPr>
      </w:pPr>
      <w:r w:rsidRPr="00C24338">
        <w:rPr>
          <w:rFonts w:ascii="Barlow" w:hAnsi="Barlow"/>
          <w:sz w:val="24"/>
          <w:szCs w:val="24"/>
          <w:lang w:val="en-US"/>
        </w:rPr>
        <w:t xml:space="preserve">Create and maintain an annual calendar of gymnastics </w:t>
      </w:r>
      <w:proofErr w:type="spellStart"/>
      <w:r w:rsidRPr="00C24338">
        <w:rPr>
          <w:rFonts w:ascii="Barlow" w:hAnsi="Barlow"/>
          <w:sz w:val="24"/>
          <w:szCs w:val="24"/>
          <w:lang w:val="en-US"/>
        </w:rPr>
        <w:t>programmes</w:t>
      </w:r>
      <w:proofErr w:type="spellEnd"/>
      <w:r w:rsidRPr="00C24338">
        <w:rPr>
          <w:rFonts w:ascii="Barlow" w:hAnsi="Barlow"/>
          <w:sz w:val="24"/>
          <w:szCs w:val="24"/>
          <w:lang w:val="en-US"/>
        </w:rPr>
        <w:t>, events and education activity</w:t>
      </w:r>
    </w:p>
    <w:p w14:paraId="7AD5DF99" w14:textId="49379EB6" w:rsidR="00F30092" w:rsidRPr="00C24338" w:rsidRDefault="00F30092" w:rsidP="00B74595">
      <w:pPr>
        <w:pStyle w:val="ListParagraph"/>
        <w:numPr>
          <w:ilvl w:val="1"/>
          <w:numId w:val="60"/>
        </w:numPr>
        <w:spacing w:after="0"/>
        <w:rPr>
          <w:rFonts w:ascii="Barlow" w:hAnsi="Barlow"/>
          <w:sz w:val="24"/>
          <w:szCs w:val="24"/>
          <w:lang w:val="en-US"/>
        </w:rPr>
      </w:pPr>
      <w:r w:rsidRPr="00C24338">
        <w:rPr>
          <w:rFonts w:ascii="Barlow" w:hAnsi="Barlow"/>
          <w:sz w:val="24"/>
          <w:szCs w:val="24"/>
          <w:lang w:val="en-US"/>
        </w:rPr>
        <w:t xml:space="preserve">Influence and support marketing activity to </w:t>
      </w:r>
      <w:proofErr w:type="spellStart"/>
      <w:r w:rsidRPr="00C24338">
        <w:rPr>
          <w:rFonts w:ascii="Barlow" w:hAnsi="Barlow"/>
          <w:sz w:val="24"/>
          <w:szCs w:val="24"/>
          <w:lang w:val="en-US"/>
        </w:rPr>
        <w:t>maximise</w:t>
      </w:r>
      <w:proofErr w:type="spellEnd"/>
      <w:r w:rsidRPr="00C24338">
        <w:rPr>
          <w:rFonts w:ascii="Barlow" w:hAnsi="Barlow"/>
          <w:sz w:val="24"/>
          <w:szCs w:val="24"/>
          <w:lang w:val="en-US"/>
        </w:rPr>
        <w:t xml:space="preserve"> awareness and uptake of </w:t>
      </w:r>
      <w:r w:rsidR="00626339">
        <w:rPr>
          <w:rFonts w:ascii="Barlow" w:hAnsi="Barlow"/>
          <w:sz w:val="24"/>
          <w:szCs w:val="24"/>
          <w:lang w:val="en-US"/>
        </w:rPr>
        <w:t xml:space="preserve">the </w:t>
      </w:r>
      <w:r w:rsidRPr="00C24338">
        <w:rPr>
          <w:rFonts w:ascii="Barlow" w:hAnsi="Barlow"/>
          <w:sz w:val="24"/>
          <w:szCs w:val="24"/>
          <w:lang w:val="en-US"/>
        </w:rPr>
        <w:t xml:space="preserve">gymnastics </w:t>
      </w:r>
      <w:proofErr w:type="spellStart"/>
      <w:r w:rsidRPr="00C24338">
        <w:rPr>
          <w:rFonts w:ascii="Barlow" w:hAnsi="Barlow"/>
          <w:sz w:val="24"/>
          <w:szCs w:val="24"/>
          <w:lang w:val="en-US"/>
        </w:rPr>
        <w:t>programme</w:t>
      </w:r>
      <w:proofErr w:type="spellEnd"/>
    </w:p>
    <w:p w14:paraId="5573F508" w14:textId="75D08F05" w:rsidR="00D0516B" w:rsidRPr="00A72ABC" w:rsidRDefault="00D0516B" w:rsidP="00B74595">
      <w:pPr>
        <w:pStyle w:val="ListParagraph"/>
        <w:numPr>
          <w:ilvl w:val="1"/>
          <w:numId w:val="60"/>
        </w:numPr>
        <w:spacing w:after="0"/>
        <w:rPr>
          <w:rStyle w:val="eop"/>
          <w:rFonts w:ascii="Barlow" w:hAnsi="Barlow"/>
          <w:sz w:val="24"/>
          <w:szCs w:val="24"/>
          <w:lang w:val="en-US"/>
        </w:rPr>
      </w:pPr>
      <w:r w:rsidRPr="00C24338">
        <w:rPr>
          <w:rStyle w:val="normaltextrun"/>
          <w:rFonts w:ascii="Barlow" w:hAnsi="Barlow"/>
          <w:color w:val="000000"/>
          <w:sz w:val="24"/>
          <w:szCs w:val="24"/>
          <w:shd w:val="clear" w:color="auto" w:fill="FFFFFF"/>
        </w:rPr>
        <w:t>Coordinate and manage gymnastics events, festivals and holiday programmes, working collaboratively with the SDO who will provide operational and logistical support</w:t>
      </w:r>
      <w:r w:rsidRPr="00C24338">
        <w:rPr>
          <w:rStyle w:val="eop"/>
          <w:rFonts w:ascii="Barlow" w:hAnsi="Barlow"/>
          <w:color w:val="000000"/>
          <w:sz w:val="24"/>
          <w:szCs w:val="24"/>
          <w:shd w:val="clear" w:color="auto" w:fill="FFFFFF"/>
        </w:rPr>
        <w:t> </w:t>
      </w:r>
    </w:p>
    <w:p w14:paraId="019002F6" w14:textId="552A1619" w:rsidR="00A72ABC" w:rsidRPr="00A72ABC" w:rsidRDefault="00A72ABC" w:rsidP="00B74595">
      <w:pPr>
        <w:pStyle w:val="ListParagraph"/>
        <w:numPr>
          <w:ilvl w:val="1"/>
          <w:numId w:val="60"/>
        </w:numPr>
        <w:spacing w:after="0"/>
        <w:rPr>
          <w:rFonts w:ascii="Barlow" w:hAnsi="Barlow"/>
          <w:sz w:val="24"/>
          <w:szCs w:val="24"/>
        </w:rPr>
      </w:pPr>
      <w:r w:rsidRPr="008F78D6">
        <w:rPr>
          <w:rStyle w:val="eop"/>
          <w:rFonts w:ascii="Barlow" w:hAnsi="Barlow"/>
          <w:sz w:val="24"/>
          <w:szCs w:val="24"/>
        </w:rPr>
        <w:t>Deliver gymnastics coaching sessions where required, modelling best practice and customer-focused delivery</w:t>
      </w:r>
    </w:p>
    <w:p w14:paraId="680E23AD" w14:textId="36543C20" w:rsidR="008D7A9F" w:rsidRDefault="008D7A9F" w:rsidP="00D0516B">
      <w:pPr>
        <w:spacing w:after="0"/>
        <w:rPr>
          <w:rFonts w:ascii="Barlow" w:hAnsi="Barlow"/>
          <w:b/>
          <w:bCs/>
          <w:sz w:val="24"/>
          <w:szCs w:val="24"/>
          <w:lang w:val="en-US"/>
        </w:rPr>
      </w:pPr>
    </w:p>
    <w:p w14:paraId="4645498E" w14:textId="47D8467D" w:rsidR="00D0516B" w:rsidRPr="00B74595" w:rsidRDefault="005B1794" w:rsidP="005B1794">
      <w:pPr>
        <w:pStyle w:val="ListParagraph"/>
        <w:numPr>
          <w:ilvl w:val="0"/>
          <w:numId w:val="57"/>
        </w:numPr>
        <w:spacing w:after="0"/>
        <w:rPr>
          <w:rStyle w:val="eop"/>
          <w:rFonts w:ascii="Barlow" w:hAnsi="Barlow"/>
          <w:b/>
          <w:bCs/>
          <w:sz w:val="24"/>
          <w:szCs w:val="24"/>
        </w:rPr>
      </w:pPr>
      <w:r w:rsidRPr="00B74595">
        <w:rPr>
          <w:rStyle w:val="eop"/>
          <w:rFonts w:ascii="Barlow" w:hAnsi="Barlow"/>
          <w:b/>
          <w:bCs/>
          <w:sz w:val="24"/>
          <w:szCs w:val="24"/>
        </w:rPr>
        <w:t xml:space="preserve">Workforce Development, Induction &amp; Quality Assurance </w:t>
      </w:r>
    </w:p>
    <w:p w14:paraId="618D491C" w14:textId="365DAFA1" w:rsidR="00411DD8" w:rsidRPr="00C24338" w:rsidRDefault="00411DD8" w:rsidP="00981554">
      <w:pPr>
        <w:pStyle w:val="ListParagraph"/>
        <w:numPr>
          <w:ilvl w:val="1"/>
          <w:numId w:val="61"/>
        </w:numPr>
        <w:spacing w:after="0"/>
        <w:rPr>
          <w:rStyle w:val="eop"/>
          <w:rFonts w:ascii="Barlow" w:hAnsi="Barlow"/>
          <w:sz w:val="24"/>
          <w:szCs w:val="24"/>
        </w:rPr>
      </w:pPr>
      <w:r w:rsidRPr="00C24338">
        <w:rPr>
          <w:rStyle w:val="eop"/>
          <w:rFonts w:ascii="Barlow" w:hAnsi="Barlow"/>
          <w:sz w:val="24"/>
          <w:szCs w:val="24"/>
        </w:rPr>
        <w:t xml:space="preserve">Support the SDO with induction and mentoring of new gymnastics coaches during the first 3 months of employment, embedding safe practice, coaching standards and values </w:t>
      </w:r>
    </w:p>
    <w:p w14:paraId="587D735E" w14:textId="5FE9DB3D" w:rsidR="00411DD8" w:rsidRPr="00C24338" w:rsidRDefault="00411DD8" w:rsidP="00981554">
      <w:pPr>
        <w:pStyle w:val="ListParagraph"/>
        <w:numPr>
          <w:ilvl w:val="1"/>
          <w:numId w:val="61"/>
        </w:numPr>
        <w:spacing w:after="0"/>
        <w:rPr>
          <w:rStyle w:val="eop"/>
          <w:rFonts w:ascii="Barlow" w:hAnsi="Barlow"/>
          <w:sz w:val="24"/>
          <w:szCs w:val="24"/>
        </w:rPr>
      </w:pPr>
      <w:r w:rsidRPr="00C24338">
        <w:rPr>
          <w:rStyle w:val="eop"/>
          <w:rFonts w:ascii="Barlow" w:hAnsi="Barlow"/>
          <w:sz w:val="24"/>
          <w:szCs w:val="24"/>
        </w:rPr>
        <w:t>Support the SDO in the ongoing development of the Gymnastics Coaching Team to ensure a high-quality, professional and customer-focused experience</w:t>
      </w:r>
    </w:p>
    <w:p w14:paraId="5D23084F" w14:textId="298C8ECD" w:rsidR="00411DD8" w:rsidRPr="00C24338" w:rsidRDefault="00411DD8" w:rsidP="00981554">
      <w:pPr>
        <w:pStyle w:val="ListParagraph"/>
        <w:numPr>
          <w:ilvl w:val="1"/>
          <w:numId w:val="61"/>
        </w:numPr>
        <w:spacing w:after="0"/>
        <w:rPr>
          <w:rStyle w:val="eop"/>
          <w:rFonts w:ascii="Barlow" w:hAnsi="Barlow"/>
          <w:sz w:val="24"/>
          <w:szCs w:val="24"/>
        </w:rPr>
      </w:pPr>
      <w:r w:rsidRPr="00C24338">
        <w:rPr>
          <w:rStyle w:val="eop"/>
          <w:rFonts w:ascii="Barlow" w:hAnsi="Barlow"/>
          <w:sz w:val="24"/>
          <w:szCs w:val="24"/>
        </w:rPr>
        <w:t xml:space="preserve">Support the SDO to ensure qualifications, safeguarding, CPD and expiry dates are monitored, planned, completed and accurately recorded </w:t>
      </w:r>
    </w:p>
    <w:p w14:paraId="12FBD3CC" w14:textId="42E22F40" w:rsidR="00411DD8" w:rsidRPr="00C24338" w:rsidRDefault="00411DD8" w:rsidP="00981554">
      <w:pPr>
        <w:pStyle w:val="ListParagraph"/>
        <w:numPr>
          <w:ilvl w:val="1"/>
          <w:numId w:val="61"/>
        </w:numPr>
        <w:spacing w:after="0"/>
        <w:rPr>
          <w:rStyle w:val="eop"/>
          <w:rFonts w:ascii="Barlow" w:hAnsi="Barlow"/>
          <w:sz w:val="24"/>
          <w:szCs w:val="24"/>
        </w:rPr>
      </w:pPr>
      <w:r w:rsidRPr="00C24338">
        <w:rPr>
          <w:rStyle w:val="eop"/>
          <w:rFonts w:ascii="Barlow" w:hAnsi="Barlow"/>
          <w:sz w:val="24"/>
          <w:szCs w:val="24"/>
        </w:rPr>
        <w:t>Monitor and report monthly on staff training attendance; highlight development needs or performance concerns to the SDO and SDM</w:t>
      </w:r>
    </w:p>
    <w:p w14:paraId="2961BC95" w14:textId="7A3B8177" w:rsidR="00411DD8" w:rsidRPr="00C24338" w:rsidRDefault="00411DD8" w:rsidP="00981554">
      <w:pPr>
        <w:pStyle w:val="ListParagraph"/>
        <w:numPr>
          <w:ilvl w:val="1"/>
          <w:numId w:val="61"/>
        </w:numPr>
        <w:spacing w:after="0"/>
        <w:rPr>
          <w:rStyle w:val="eop"/>
          <w:rFonts w:ascii="Barlow" w:hAnsi="Barlow"/>
          <w:sz w:val="24"/>
          <w:szCs w:val="24"/>
        </w:rPr>
      </w:pPr>
      <w:r w:rsidRPr="00C24338">
        <w:rPr>
          <w:rStyle w:val="eop"/>
          <w:rFonts w:ascii="Barlow" w:hAnsi="Barlow"/>
          <w:sz w:val="24"/>
          <w:szCs w:val="24"/>
        </w:rPr>
        <w:t xml:space="preserve">Support the SDO in carrying out technical Training Needs Analysis to inform Personal Development Plans and structured 1:1 discussions </w:t>
      </w:r>
    </w:p>
    <w:p w14:paraId="17F69EDD" w14:textId="2B9CC3D6" w:rsidR="00411DD8" w:rsidRPr="00C24338" w:rsidRDefault="00411DD8" w:rsidP="00981554">
      <w:pPr>
        <w:pStyle w:val="ListParagraph"/>
        <w:numPr>
          <w:ilvl w:val="1"/>
          <w:numId w:val="61"/>
        </w:numPr>
        <w:spacing w:after="0"/>
        <w:rPr>
          <w:rStyle w:val="eop"/>
          <w:rFonts w:ascii="Barlow" w:hAnsi="Barlow"/>
          <w:sz w:val="24"/>
          <w:szCs w:val="24"/>
        </w:rPr>
      </w:pPr>
      <w:r w:rsidRPr="00C24338">
        <w:rPr>
          <w:rStyle w:val="eop"/>
          <w:rFonts w:ascii="Barlow" w:hAnsi="Barlow"/>
          <w:sz w:val="24"/>
          <w:szCs w:val="24"/>
        </w:rPr>
        <w:t>Support attendance management processes up to and including Return-to-Work (RTW) meetings, in line with organisational procedures</w:t>
      </w:r>
    </w:p>
    <w:p w14:paraId="111F3758" w14:textId="3811B0D3" w:rsidR="00411DD8" w:rsidRDefault="00411DD8" w:rsidP="00981554">
      <w:pPr>
        <w:pStyle w:val="ListParagraph"/>
        <w:numPr>
          <w:ilvl w:val="1"/>
          <w:numId w:val="61"/>
        </w:numPr>
        <w:spacing w:after="0"/>
        <w:rPr>
          <w:rStyle w:val="eop"/>
          <w:rFonts w:ascii="Barlow" w:hAnsi="Barlow"/>
          <w:sz w:val="24"/>
          <w:szCs w:val="24"/>
        </w:rPr>
      </w:pPr>
      <w:r w:rsidRPr="00C24338">
        <w:rPr>
          <w:rStyle w:val="eop"/>
          <w:rFonts w:ascii="Barlow" w:hAnsi="Barlow"/>
          <w:sz w:val="24"/>
          <w:szCs w:val="24"/>
        </w:rPr>
        <w:t xml:space="preserve">Support the SDO in delivering regular monthly 1:1 meetings with coaches (performance, wellbeing, development progress, standards) </w:t>
      </w:r>
    </w:p>
    <w:p w14:paraId="0538A838" w14:textId="77777777" w:rsidR="00981554" w:rsidRDefault="00981554" w:rsidP="00981554">
      <w:pPr>
        <w:spacing w:after="0"/>
        <w:rPr>
          <w:rStyle w:val="eop"/>
          <w:rFonts w:ascii="Barlow" w:hAnsi="Barlow"/>
          <w:sz w:val="24"/>
          <w:szCs w:val="24"/>
        </w:rPr>
      </w:pPr>
    </w:p>
    <w:p w14:paraId="08BBE5DC" w14:textId="77777777" w:rsidR="00981554" w:rsidRDefault="00981554" w:rsidP="00981554">
      <w:pPr>
        <w:spacing w:after="0"/>
        <w:rPr>
          <w:rStyle w:val="eop"/>
          <w:rFonts w:ascii="Barlow" w:hAnsi="Barlow"/>
          <w:sz w:val="24"/>
          <w:szCs w:val="24"/>
        </w:rPr>
      </w:pPr>
    </w:p>
    <w:p w14:paraId="1FDECB9C" w14:textId="77777777" w:rsidR="00981554" w:rsidRDefault="00981554" w:rsidP="00981554">
      <w:pPr>
        <w:spacing w:after="0"/>
        <w:rPr>
          <w:rStyle w:val="eop"/>
          <w:rFonts w:ascii="Barlow" w:hAnsi="Barlow"/>
          <w:sz w:val="24"/>
          <w:szCs w:val="24"/>
        </w:rPr>
      </w:pPr>
    </w:p>
    <w:p w14:paraId="4C61C2E7" w14:textId="77777777" w:rsidR="00981554" w:rsidRDefault="00981554" w:rsidP="00981554">
      <w:pPr>
        <w:spacing w:after="0"/>
        <w:rPr>
          <w:rStyle w:val="eop"/>
          <w:rFonts w:ascii="Barlow" w:hAnsi="Barlow"/>
          <w:sz w:val="24"/>
          <w:szCs w:val="24"/>
        </w:rPr>
      </w:pPr>
    </w:p>
    <w:p w14:paraId="6AB9E963" w14:textId="77777777" w:rsidR="00981554" w:rsidRDefault="00981554" w:rsidP="00981554">
      <w:pPr>
        <w:spacing w:after="0"/>
        <w:rPr>
          <w:rStyle w:val="eop"/>
          <w:rFonts w:ascii="Barlow" w:hAnsi="Barlow"/>
          <w:sz w:val="24"/>
          <w:szCs w:val="24"/>
        </w:rPr>
      </w:pPr>
    </w:p>
    <w:p w14:paraId="7750508D" w14:textId="77777777" w:rsidR="00981554" w:rsidRDefault="00981554" w:rsidP="00981554">
      <w:pPr>
        <w:spacing w:after="0"/>
        <w:rPr>
          <w:rStyle w:val="eop"/>
          <w:rFonts w:ascii="Barlow" w:hAnsi="Barlow"/>
          <w:sz w:val="24"/>
          <w:szCs w:val="24"/>
        </w:rPr>
      </w:pPr>
    </w:p>
    <w:p w14:paraId="313FEC12" w14:textId="77777777" w:rsidR="00981554" w:rsidRDefault="00981554" w:rsidP="00981554">
      <w:pPr>
        <w:spacing w:after="0"/>
        <w:rPr>
          <w:rStyle w:val="eop"/>
          <w:rFonts w:ascii="Barlow" w:hAnsi="Barlow"/>
          <w:sz w:val="24"/>
          <w:szCs w:val="24"/>
        </w:rPr>
      </w:pPr>
    </w:p>
    <w:p w14:paraId="2AE7D199" w14:textId="77777777" w:rsidR="00981554" w:rsidRDefault="00981554" w:rsidP="00981554">
      <w:pPr>
        <w:spacing w:after="0"/>
        <w:rPr>
          <w:rStyle w:val="eop"/>
          <w:rFonts w:ascii="Barlow" w:hAnsi="Barlow"/>
          <w:sz w:val="24"/>
          <w:szCs w:val="24"/>
        </w:rPr>
      </w:pPr>
    </w:p>
    <w:p w14:paraId="09A3342C" w14:textId="77777777" w:rsidR="00981554" w:rsidRPr="00981554" w:rsidRDefault="00981554" w:rsidP="00981554">
      <w:pPr>
        <w:spacing w:after="0"/>
        <w:rPr>
          <w:rStyle w:val="eop"/>
          <w:rFonts w:ascii="Barlow" w:hAnsi="Barlow"/>
          <w:sz w:val="24"/>
          <w:szCs w:val="24"/>
        </w:rPr>
      </w:pPr>
    </w:p>
    <w:p w14:paraId="550362AB" w14:textId="77694CC6" w:rsidR="00411DD8" w:rsidRPr="00C24338" w:rsidRDefault="00411DD8" w:rsidP="00981554">
      <w:pPr>
        <w:pStyle w:val="ListParagraph"/>
        <w:numPr>
          <w:ilvl w:val="1"/>
          <w:numId w:val="61"/>
        </w:numPr>
        <w:spacing w:after="0"/>
        <w:rPr>
          <w:rStyle w:val="eop"/>
          <w:rFonts w:ascii="Barlow" w:hAnsi="Barlow"/>
          <w:sz w:val="24"/>
          <w:szCs w:val="24"/>
        </w:rPr>
      </w:pPr>
      <w:r w:rsidRPr="00C24338">
        <w:rPr>
          <w:rStyle w:val="eop"/>
          <w:rFonts w:ascii="Barlow" w:hAnsi="Barlow"/>
          <w:sz w:val="24"/>
          <w:szCs w:val="24"/>
        </w:rPr>
        <w:t>Deliver Gymnastics Programme Quality Assurance Reviews (minimum 4 per year) including observation, feedback and action planning to ensure safe, consistent, high-quality delivery</w:t>
      </w:r>
    </w:p>
    <w:p w14:paraId="7DED0AAA" w14:textId="7E56BAF6" w:rsidR="00411DD8" w:rsidRPr="00C24338" w:rsidRDefault="00411DD8" w:rsidP="00981554">
      <w:pPr>
        <w:pStyle w:val="ListParagraph"/>
        <w:numPr>
          <w:ilvl w:val="1"/>
          <w:numId w:val="61"/>
        </w:numPr>
        <w:spacing w:after="0"/>
        <w:rPr>
          <w:rStyle w:val="eop"/>
          <w:rFonts w:ascii="Barlow" w:hAnsi="Barlow"/>
          <w:sz w:val="24"/>
          <w:szCs w:val="24"/>
        </w:rPr>
      </w:pPr>
      <w:r w:rsidRPr="00C24338">
        <w:rPr>
          <w:rStyle w:val="eop"/>
          <w:rFonts w:ascii="Barlow" w:hAnsi="Barlow"/>
          <w:sz w:val="24"/>
          <w:szCs w:val="24"/>
        </w:rPr>
        <w:t>Attend training and development sessions (including out-with normal hours where required) to maintain Health &amp; Safety competence and continuous professional development</w:t>
      </w:r>
    </w:p>
    <w:p w14:paraId="73B4A539" w14:textId="77777777" w:rsidR="005B1794" w:rsidRPr="00B74595" w:rsidRDefault="005B1794" w:rsidP="00411DD8">
      <w:pPr>
        <w:spacing w:after="0"/>
        <w:rPr>
          <w:rStyle w:val="eop"/>
          <w:rFonts w:ascii="Barlow" w:hAnsi="Barlow"/>
          <w:b/>
          <w:bCs/>
          <w:sz w:val="24"/>
          <w:szCs w:val="24"/>
        </w:rPr>
      </w:pPr>
    </w:p>
    <w:p w14:paraId="23DA3611" w14:textId="22AAD1BF" w:rsidR="00411DD8" w:rsidRPr="00B74595" w:rsidRDefault="009920B1" w:rsidP="009920B1">
      <w:pPr>
        <w:pStyle w:val="ListParagraph"/>
        <w:numPr>
          <w:ilvl w:val="0"/>
          <w:numId w:val="57"/>
        </w:numPr>
        <w:spacing w:after="0"/>
        <w:rPr>
          <w:rStyle w:val="eop"/>
          <w:rFonts w:ascii="Barlow" w:hAnsi="Barlow"/>
          <w:b/>
          <w:bCs/>
          <w:sz w:val="24"/>
          <w:szCs w:val="24"/>
        </w:rPr>
      </w:pPr>
      <w:r w:rsidRPr="00B74595">
        <w:rPr>
          <w:rStyle w:val="eop"/>
          <w:rFonts w:ascii="Barlow" w:hAnsi="Barlow"/>
          <w:b/>
          <w:bCs/>
          <w:sz w:val="24"/>
          <w:szCs w:val="24"/>
        </w:rPr>
        <w:t xml:space="preserve">Tutor Delivery &amp; Education </w:t>
      </w:r>
    </w:p>
    <w:p w14:paraId="6B750EC0" w14:textId="335DC933" w:rsidR="008F78D6" w:rsidRPr="008F78D6" w:rsidRDefault="008F78D6" w:rsidP="00981554">
      <w:pPr>
        <w:pStyle w:val="ListParagraph"/>
        <w:numPr>
          <w:ilvl w:val="1"/>
          <w:numId w:val="62"/>
        </w:numPr>
        <w:spacing w:after="0"/>
        <w:rPr>
          <w:rStyle w:val="eop"/>
          <w:rFonts w:ascii="Barlow" w:hAnsi="Barlow"/>
          <w:sz w:val="24"/>
          <w:szCs w:val="24"/>
        </w:rPr>
      </w:pPr>
      <w:r w:rsidRPr="008F78D6">
        <w:rPr>
          <w:rStyle w:val="eop"/>
          <w:rFonts w:ascii="Barlow" w:hAnsi="Barlow"/>
          <w:sz w:val="24"/>
          <w:szCs w:val="24"/>
        </w:rPr>
        <w:t>Lead the development and programming of Scottish Gymnastics and IG</w:t>
      </w:r>
      <w:r w:rsidR="003C708E">
        <w:rPr>
          <w:rStyle w:val="eop"/>
          <w:rFonts w:ascii="Barlow" w:hAnsi="Barlow"/>
          <w:sz w:val="24"/>
          <w:szCs w:val="24"/>
        </w:rPr>
        <w:t>A</w:t>
      </w:r>
      <w:r w:rsidRPr="008F78D6">
        <w:rPr>
          <w:rStyle w:val="eop"/>
          <w:rFonts w:ascii="Barlow" w:hAnsi="Barlow"/>
          <w:sz w:val="24"/>
          <w:szCs w:val="24"/>
        </w:rPr>
        <w:t xml:space="preserve"> coaching qualifications, CPD and education services</w:t>
      </w:r>
    </w:p>
    <w:p w14:paraId="683338E3" w14:textId="2FFC6612" w:rsidR="008F78D6" w:rsidRPr="008F78D6" w:rsidRDefault="008F78D6" w:rsidP="00981554">
      <w:pPr>
        <w:pStyle w:val="ListParagraph"/>
        <w:numPr>
          <w:ilvl w:val="1"/>
          <w:numId w:val="62"/>
        </w:numPr>
        <w:spacing w:after="0"/>
        <w:rPr>
          <w:rStyle w:val="eop"/>
          <w:rFonts w:ascii="Barlow" w:hAnsi="Barlow"/>
          <w:sz w:val="24"/>
          <w:szCs w:val="24"/>
        </w:rPr>
      </w:pPr>
      <w:r w:rsidRPr="008F78D6">
        <w:rPr>
          <w:rStyle w:val="eop"/>
          <w:rFonts w:ascii="Barlow" w:hAnsi="Barlow"/>
          <w:sz w:val="24"/>
          <w:szCs w:val="24"/>
        </w:rPr>
        <w:t xml:space="preserve">Achieve agreed financial targets for all gymnastics education courses delivered </w:t>
      </w:r>
    </w:p>
    <w:p w14:paraId="5AEF657F" w14:textId="5BAA5C6E" w:rsidR="008F78D6" w:rsidRPr="008F78D6" w:rsidRDefault="008F78D6" w:rsidP="00981554">
      <w:pPr>
        <w:pStyle w:val="ListParagraph"/>
        <w:numPr>
          <w:ilvl w:val="1"/>
          <w:numId w:val="62"/>
        </w:numPr>
        <w:spacing w:after="0"/>
        <w:rPr>
          <w:rStyle w:val="eop"/>
          <w:rFonts w:ascii="Barlow" w:hAnsi="Barlow"/>
          <w:sz w:val="24"/>
          <w:szCs w:val="24"/>
        </w:rPr>
      </w:pPr>
      <w:r w:rsidRPr="008F78D6">
        <w:rPr>
          <w:rStyle w:val="eop"/>
          <w:rFonts w:ascii="Barlow" w:hAnsi="Barlow"/>
          <w:sz w:val="24"/>
          <w:szCs w:val="24"/>
        </w:rPr>
        <w:t>Plan and manage an annual calendar of internal and external education courses, balancing workforce development needs and income generation</w:t>
      </w:r>
    </w:p>
    <w:p w14:paraId="2F8374B1" w14:textId="316D7AA1" w:rsidR="008F78D6" w:rsidRPr="008F78D6" w:rsidRDefault="008F78D6" w:rsidP="00981554">
      <w:pPr>
        <w:pStyle w:val="ListParagraph"/>
        <w:numPr>
          <w:ilvl w:val="1"/>
          <w:numId w:val="62"/>
        </w:numPr>
        <w:spacing w:after="0"/>
        <w:rPr>
          <w:rStyle w:val="eop"/>
          <w:rFonts w:ascii="Barlow" w:hAnsi="Barlow"/>
          <w:sz w:val="24"/>
          <w:szCs w:val="24"/>
        </w:rPr>
      </w:pPr>
      <w:r w:rsidRPr="008F78D6">
        <w:rPr>
          <w:rStyle w:val="eop"/>
          <w:rFonts w:ascii="Barlow" w:hAnsi="Barlow"/>
          <w:sz w:val="24"/>
          <w:szCs w:val="24"/>
        </w:rPr>
        <w:t>Deliver gymnastics qualifications, CPD workshops and internal training; adapt delivery style to suit a range of learners</w:t>
      </w:r>
    </w:p>
    <w:p w14:paraId="36691709" w14:textId="59203169" w:rsidR="008F78D6" w:rsidRPr="008F78D6" w:rsidRDefault="008F78D6" w:rsidP="00981554">
      <w:pPr>
        <w:pStyle w:val="ListParagraph"/>
        <w:numPr>
          <w:ilvl w:val="1"/>
          <w:numId w:val="62"/>
        </w:numPr>
        <w:spacing w:after="0"/>
        <w:rPr>
          <w:rStyle w:val="eop"/>
          <w:rFonts w:ascii="Barlow" w:hAnsi="Barlow"/>
          <w:sz w:val="24"/>
          <w:szCs w:val="24"/>
        </w:rPr>
      </w:pPr>
      <w:r w:rsidRPr="008F78D6">
        <w:rPr>
          <w:rStyle w:val="eop"/>
          <w:rFonts w:ascii="Barlow" w:hAnsi="Barlow"/>
          <w:sz w:val="24"/>
          <w:szCs w:val="24"/>
        </w:rPr>
        <w:t>Organise and oversee course administration, bookings and certification processes using approved systems</w:t>
      </w:r>
    </w:p>
    <w:p w14:paraId="5F9F6942" w14:textId="77777777" w:rsidR="009920B1" w:rsidRDefault="009920B1" w:rsidP="008F78D6">
      <w:pPr>
        <w:spacing w:after="0"/>
        <w:rPr>
          <w:rStyle w:val="eop"/>
          <w:rFonts w:ascii="Barlow" w:hAnsi="Barlow"/>
          <w:sz w:val="24"/>
          <w:szCs w:val="24"/>
        </w:rPr>
      </w:pPr>
    </w:p>
    <w:p w14:paraId="083A037D" w14:textId="2327722E" w:rsidR="008F78D6" w:rsidRPr="00B74595" w:rsidRDefault="008F78D6" w:rsidP="008F78D6">
      <w:pPr>
        <w:pStyle w:val="ListParagraph"/>
        <w:numPr>
          <w:ilvl w:val="0"/>
          <w:numId w:val="57"/>
        </w:numPr>
        <w:spacing w:after="0"/>
        <w:rPr>
          <w:rStyle w:val="eop"/>
          <w:rFonts w:ascii="Barlow" w:hAnsi="Barlow"/>
          <w:b/>
          <w:bCs/>
          <w:sz w:val="24"/>
          <w:szCs w:val="24"/>
        </w:rPr>
      </w:pPr>
      <w:r w:rsidRPr="00B74595">
        <w:rPr>
          <w:rStyle w:val="eop"/>
          <w:rFonts w:ascii="Barlow" w:hAnsi="Barlow"/>
          <w:b/>
          <w:bCs/>
          <w:sz w:val="24"/>
          <w:szCs w:val="24"/>
        </w:rPr>
        <w:t>Partnerships &amp; Pathway Development</w:t>
      </w:r>
    </w:p>
    <w:p w14:paraId="45C860AC" w14:textId="091F7D67" w:rsidR="00B95D86" w:rsidRDefault="00B95D86" w:rsidP="00981554">
      <w:pPr>
        <w:pStyle w:val="ListParagraph"/>
        <w:numPr>
          <w:ilvl w:val="1"/>
          <w:numId w:val="63"/>
        </w:numPr>
        <w:spacing w:after="0"/>
        <w:rPr>
          <w:rStyle w:val="eop"/>
          <w:rFonts w:ascii="Barlow" w:hAnsi="Barlow"/>
          <w:sz w:val="24"/>
          <w:szCs w:val="24"/>
        </w:rPr>
      </w:pPr>
      <w:r w:rsidRPr="3BB2DECA">
        <w:rPr>
          <w:rStyle w:val="eop"/>
          <w:rFonts w:ascii="Barlow" w:hAnsi="Barlow"/>
          <w:sz w:val="24"/>
          <w:szCs w:val="24"/>
        </w:rPr>
        <w:t>Build and maintain relationships with Scottish Gymnastics, IG</w:t>
      </w:r>
      <w:r w:rsidR="000B528E">
        <w:rPr>
          <w:rStyle w:val="eop"/>
          <w:rFonts w:ascii="Barlow" w:hAnsi="Barlow"/>
          <w:sz w:val="24"/>
          <w:szCs w:val="24"/>
        </w:rPr>
        <w:t>A</w:t>
      </w:r>
      <w:r w:rsidRPr="3BB2DECA">
        <w:rPr>
          <w:rStyle w:val="eop"/>
          <w:rFonts w:ascii="Barlow" w:hAnsi="Barlow"/>
          <w:sz w:val="24"/>
          <w:szCs w:val="24"/>
        </w:rPr>
        <w:t>, clubs, schools and partner organisations</w:t>
      </w:r>
    </w:p>
    <w:p w14:paraId="7F0EE894" w14:textId="5C91BBB1" w:rsidR="00205B5D" w:rsidRPr="00205B5D" w:rsidRDefault="00205B5D" w:rsidP="00981554">
      <w:pPr>
        <w:pStyle w:val="ListParagraph"/>
        <w:numPr>
          <w:ilvl w:val="1"/>
          <w:numId w:val="63"/>
        </w:numPr>
        <w:spacing w:after="0"/>
        <w:rPr>
          <w:rStyle w:val="eop"/>
          <w:rFonts w:ascii="Barlow" w:hAnsi="Barlow"/>
          <w:sz w:val="24"/>
          <w:szCs w:val="24"/>
        </w:rPr>
      </w:pPr>
      <w:r w:rsidRPr="00205B5D">
        <w:rPr>
          <w:rStyle w:val="cf01"/>
          <w:rFonts w:ascii="Barlow" w:hAnsi="Barlow"/>
          <w:sz w:val="24"/>
          <w:szCs w:val="24"/>
        </w:rPr>
        <w:t>Contribute to gymnastics product, workforce and education development, aligned to sector best practice and organisational priorities</w:t>
      </w:r>
    </w:p>
    <w:p w14:paraId="029772B5" w14:textId="1B03EACA" w:rsidR="00B95D86" w:rsidRPr="00B95D86" w:rsidRDefault="00B95D86" w:rsidP="00981554">
      <w:pPr>
        <w:pStyle w:val="ListParagraph"/>
        <w:numPr>
          <w:ilvl w:val="1"/>
          <w:numId w:val="63"/>
        </w:numPr>
        <w:spacing w:after="0"/>
        <w:rPr>
          <w:rStyle w:val="eop"/>
          <w:rFonts w:ascii="Barlow" w:hAnsi="Barlow"/>
          <w:sz w:val="24"/>
          <w:szCs w:val="24"/>
        </w:rPr>
      </w:pPr>
      <w:r w:rsidRPr="749F8F3B">
        <w:rPr>
          <w:rStyle w:val="eop"/>
          <w:rFonts w:ascii="Barlow" w:hAnsi="Barlow"/>
          <w:sz w:val="24"/>
          <w:szCs w:val="24"/>
        </w:rPr>
        <w:t>Support implementation of legislative, safeguarding and governance changes affecting gymnastics coaching and tutoring</w:t>
      </w:r>
    </w:p>
    <w:p w14:paraId="07184DCB" w14:textId="098E65AF" w:rsidR="00B95D86" w:rsidRPr="00B95D86" w:rsidRDefault="00B95D86" w:rsidP="00981554">
      <w:pPr>
        <w:pStyle w:val="ListParagraph"/>
        <w:numPr>
          <w:ilvl w:val="1"/>
          <w:numId w:val="63"/>
        </w:numPr>
        <w:spacing w:after="0"/>
        <w:rPr>
          <w:rStyle w:val="eop"/>
          <w:rFonts w:ascii="Barlow" w:hAnsi="Barlow"/>
          <w:sz w:val="24"/>
          <w:szCs w:val="24"/>
        </w:rPr>
      </w:pPr>
      <w:r w:rsidRPr="00B95D86">
        <w:rPr>
          <w:rStyle w:val="eop"/>
          <w:rFonts w:ascii="Barlow" w:hAnsi="Barlow"/>
          <w:sz w:val="24"/>
          <w:szCs w:val="24"/>
        </w:rPr>
        <w:t>Represent WLL positively at meetings, forums and events to share best practice and support programme development</w:t>
      </w:r>
    </w:p>
    <w:p w14:paraId="5EFE560C" w14:textId="77777777" w:rsidR="007E72FB" w:rsidRPr="00E040D4" w:rsidRDefault="007E72FB" w:rsidP="00E040D4">
      <w:pPr>
        <w:spacing w:after="0"/>
        <w:rPr>
          <w:rFonts w:ascii="Barlow" w:hAnsi="Barlow"/>
          <w:sz w:val="24"/>
          <w:szCs w:val="24"/>
        </w:rPr>
      </w:pPr>
    </w:p>
    <w:p w14:paraId="310CB159" w14:textId="0EA4EC69" w:rsidR="00CF705F" w:rsidRDefault="00CF705F" w:rsidP="00397A33">
      <w:pPr>
        <w:spacing w:after="0"/>
        <w:jc w:val="both"/>
        <w:rPr>
          <w:rFonts w:ascii="Barlow" w:hAnsi="Barlow"/>
          <w:sz w:val="24"/>
          <w:szCs w:val="24"/>
        </w:rPr>
      </w:pPr>
      <w:r w:rsidRPr="00397A33">
        <w:rPr>
          <w:rFonts w:ascii="Barlow" w:hAnsi="Barlow"/>
          <w:sz w:val="24"/>
          <w:szCs w:val="24"/>
        </w:rPr>
        <w:t>The above list is illustrative, not exhaustive. Accordingly, there may be a requirement to undertake additional duties, consistent with the level of the post, as directed by management</w:t>
      </w:r>
    </w:p>
    <w:p w14:paraId="0E71E6C9" w14:textId="77777777" w:rsidR="00E558EE" w:rsidRPr="00397A33" w:rsidRDefault="00E558EE" w:rsidP="00397A33">
      <w:pPr>
        <w:spacing w:after="0"/>
        <w:jc w:val="both"/>
        <w:rPr>
          <w:rFonts w:ascii="Barlow" w:hAnsi="Barlow"/>
          <w:b/>
          <w:bCs/>
          <w:sz w:val="24"/>
          <w:szCs w:val="24"/>
          <w:lang w:val="en-US"/>
        </w:rPr>
      </w:pPr>
    </w:p>
    <w:p w14:paraId="06048B01" w14:textId="274DBBBC" w:rsidR="00FB58FD" w:rsidRDefault="00FB58FD" w:rsidP="00397A33">
      <w:pPr>
        <w:spacing w:after="0"/>
        <w:rPr>
          <w:rFonts w:ascii="Barlow" w:hAnsi="Barlow"/>
          <w:b/>
          <w:bCs/>
          <w:sz w:val="24"/>
          <w:szCs w:val="24"/>
          <w:lang w:val="en-US"/>
        </w:rPr>
      </w:pPr>
      <w:r w:rsidRPr="00397A33">
        <w:rPr>
          <w:rFonts w:ascii="Barlow" w:hAnsi="Barlow"/>
          <w:b/>
          <w:bCs/>
          <w:sz w:val="24"/>
          <w:szCs w:val="24"/>
          <w:lang w:val="en-US"/>
        </w:rPr>
        <w:t>Communications and working relationships</w:t>
      </w:r>
    </w:p>
    <w:p w14:paraId="596A8A0C" w14:textId="77777777" w:rsidR="00397A33" w:rsidRPr="00397A33" w:rsidRDefault="00397A33" w:rsidP="00397A33">
      <w:pPr>
        <w:spacing w:after="0"/>
        <w:rPr>
          <w:rFonts w:ascii="Barlow" w:hAnsi="Barlow"/>
          <w:b/>
          <w:bCs/>
          <w:sz w:val="24"/>
          <w:szCs w:val="24"/>
          <w:lang w:val="en-US"/>
        </w:rPr>
      </w:pPr>
    </w:p>
    <w:p w14:paraId="36AE0163" w14:textId="3AB8FEF4" w:rsidR="002156A8" w:rsidRDefault="00122325" w:rsidP="00397A33">
      <w:pPr>
        <w:spacing w:after="0"/>
        <w:rPr>
          <w:rFonts w:ascii="Barlow" w:hAnsi="Barlow"/>
          <w:sz w:val="24"/>
          <w:szCs w:val="24"/>
          <w:lang w:val="en-US"/>
        </w:rPr>
      </w:pPr>
      <w:r w:rsidRPr="00397A33">
        <w:rPr>
          <w:rFonts w:ascii="Barlow" w:hAnsi="Barlow"/>
          <w:sz w:val="24"/>
          <w:szCs w:val="24"/>
          <w:lang w:val="en-US"/>
        </w:rPr>
        <w:t>Stakeholders:</w:t>
      </w:r>
    </w:p>
    <w:p w14:paraId="5CE1FC23" w14:textId="77777777" w:rsidR="00E558EE" w:rsidRPr="00397A33" w:rsidRDefault="00E558EE" w:rsidP="00397A33">
      <w:pPr>
        <w:spacing w:after="0"/>
        <w:rPr>
          <w:rFonts w:ascii="Barlow" w:hAnsi="Barlow"/>
          <w:sz w:val="24"/>
          <w:szCs w:val="24"/>
          <w:lang w:val="en-US"/>
        </w:rPr>
      </w:pPr>
    </w:p>
    <w:p w14:paraId="758EE0E6" w14:textId="3334F302" w:rsidR="00046BA1" w:rsidRPr="00397A33" w:rsidRDefault="00122325" w:rsidP="00397A33">
      <w:pPr>
        <w:spacing w:after="0"/>
        <w:rPr>
          <w:rFonts w:ascii="Barlow" w:hAnsi="Barlow"/>
          <w:sz w:val="24"/>
          <w:szCs w:val="24"/>
          <w:lang w:val="en-US"/>
        </w:rPr>
      </w:pPr>
      <w:r w:rsidRPr="00397A33">
        <w:rPr>
          <w:rFonts w:ascii="Barlow" w:hAnsi="Barlow"/>
          <w:sz w:val="24"/>
          <w:szCs w:val="24"/>
          <w:lang w:val="en-US"/>
        </w:rPr>
        <w:t xml:space="preserve">Internal: </w:t>
      </w:r>
      <w:r w:rsidR="00902CF7" w:rsidRPr="00397A33">
        <w:rPr>
          <w:rFonts w:ascii="Barlow" w:hAnsi="Barlow"/>
          <w:sz w:val="24"/>
          <w:szCs w:val="24"/>
          <w:lang w:val="en-US"/>
        </w:rPr>
        <w:tab/>
      </w:r>
      <w:r w:rsidRPr="00397A33">
        <w:rPr>
          <w:rFonts w:ascii="Barlow" w:hAnsi="Barlow"/>
          <w:sz w:val="24"/>
          <w:szCs w:val="24"/>
          <w:lang w:val="en-US"/>
        </w:rPr>
        <w:t>Employees and workers</w:t>
      </w:r>
    </w:p>
    <w:p w14:paraId="6DFF859B" w14:textId="474A31CC" w:rsidR="00E53662" w:rsidRDefault="00122325" w:rsidP="00CA1AE5">
      <w:pPr>
        <w:spacing w:after="0"/>
        <w:ind w:left="1440" w:hanging="1440"/>
        <w:rPr>
          <w:rFonts w:ascii="Barlow" w:hAnsi="Barlow"/>
          <w:sz w:val="24"/>
          <w:szCs w:val="24"/>
          <w:lang w:val="en-US"/>
        </w:rPr>
      </w:pPr>
      <w:r w:rsidRPr="00397A33">
        <w:rPr>
          <w:rFonts w:ascii="Barlow" w:hAnsi="Barlow"/>
          <w:sz w:val="24"/>
          <w:szCs w:val="24"/>
          <w:lang w:val="en-US"/>
        </w:rPr>
        <w:t>External:</w:t>
      </w:r>
      <w:r w:rsidRPr="00397A33">
        <w:rPr>
          <w:rFonts w:ascii="Barlow" w:hAnsi="Barlow"/>
          <w:sz w:val="24"/>
          <w:szCs w:val="24"/>
          <w:lang w:val="en-US"/>
        </w:rPr>
        <w:tab/>
      </w:r>
      <w:r w:rsidR="001B71EF" w:rsidRPr="00397A33">
        <w:rPr>
          <w:rFonts w:ascii="Barlow" w:hAnsi="Barlow"/>
          <w:sz w:val="24"/>
          <w:szCs w:val="24"/>
          <w:lang w:val="en-US"/>
        </w:rPr>
        <w:t xml:space="preserve">Customers, Visitors, </w:t>
      </w:r>
      <w:r w:rsidR="005349FD">
        <w:rPr>
          <w:rFonts w:ascii="Barlow" w:hAnsi="Barlow"/>
          <w:sz w:val="24"/>
          <w:szCs w:val="24"/>
          <w:lang w:val="en-US"/>
        </w:rPr>
        <w:t xml:space="preserve">Scottish Gymnastics, International Gymnastics Association (IGA), West Lothian Council (WLC), </w:t>
      </w:r>
      <w:proofErr w:type="spellStart"/>
      <w:r w:rsidR="005349FD" w:rsidRPr="00981554">
        <w:rPr>
          <w:rFonts w:ascii="Barlow" w:hAnsi="Barlow"/>
          <w:b/>
          <w:bCs/>
          <w:sz w:val="24"/>
          <w:szCs w:val="24"/>
          <w:lang w:val="en-US"/>
        </w:rPr>
        <w:t>Sports</w:t>
      </w:r>
      <w:r w:rsidR="005349FD">
        <w:rPr>
          <w:rFonts w:ascii="Barlow" w:hAnsi="Barlow"/>
          <w:sz w:val="24"/>
          <w:szCs w:val="24"/>
          <w:lang w:val="en-US"/>
        </w:rPr>
        <w:t>cotland</w:t>
      </w:r>
      <w:proofErr w:type="spellEnd"/>
      <w:r w:rsidR="005349FD">
        <w:rPr>
          <w:rFonts w:ascii="Barlow" w:hAnsi="Barlow"/>
          <w:sz w:val="24"/>
          <w:szCs w:val="24"/>
          <w:lang w:val="en-US"/>
        </w:rPr>
        <w:t xml:space="preserve">, </w:t>
      </w:r>
      <w:r w:rsidR="0005722A">
        <w:rPr>
          <w:rFonts w:ascii="Barlow" w:hAnsi="Barlow"/>
          <w:sz w:val="24"/>
          <w:szCs w:val="24"/>
          <w:lang w:val="en-US"/>
        </w:rPr>
        <w:t>Local Gymnastics Clubs</w:t>
      </w:r>
      <w:r w:rsidR="00CA1AE5">
        <w:rPr>
          <w:rFonts w:ascii="Barlow" w:hAnsi="Barlow"/>
          <w:sz w:val="24"/>
          <w:szCs w:val="24"/>
          <w:lang w:val="en-US"/>
        </w:rPr>
        <w:t xml:space="preserve"> and </w:t>
      </w:r>
      <w:r w:rsidR="0005722A">
        <w:rPr>
          <w:rFonts w:ascii="Barlow" w:hAnsi="Barlow"/>
          <w:sz w:val="24"/>
          <w:szCs w:val="24"/>
          <w:lang w:val="en-US"/>
        </w:rPr>
        <w:t>Schools</w:t>
      </w:r>
    </w:p>
    <w:p w14:paraId="4150C7CE" w14:textId="77777777" w:rsidR="00C51398" w:rsidRDefault="00C51398" w:rsidP="00397A33">
      <w:pPr>
        <w:spacing w:after="0"/>
        <w:rPr>
          <w:rFonts w:ascii="Barlow" w:hAnsi="Barlow"/>
          <w:b/>
          <w:bCs/>
          <w:sz w:val="24"/>
          <w:szCs w:val="24"/>
          <w:lang w:val="en-US"/>
        </w:rPr>
      </w:pPr>
    </w:p>
    <w:p w14:paraId="75A19D48" w14:textId="77777777" w:rsidR="00981554" w:rsidRDefault="00981554" w:rsidP="00397A33">
      <w:pPr>
        <w:spacing w:after="0"/>
        <w:rPr>
          <w:rFonts w:ascii="Barlow" w:hAnsi="Barlow"/>
          <w:b/>
          <w:bCs/>
          <w:sz w:val="24"/>
          <w:szCs w:val="24"/>
          <w:lang w:val="en-US"/>
        </w:rPr>
      </w:pPr>
    </w:p>
    <w:p w14:paraId="49BC2B47" w14:textId="77777777" w:rsidR="00981554" w:rsidRDefault="00981554" w:rsidP="00397A33">
      <w:pPr>
        <w:spacing w:after="0"/>
        <w:rPr>
          <w:rFonts w:ascii="Barlow" w:hAnsi="Barlow"/>
          <w:b/>
          <w:bCs/>
          <w:sz w:val="24"/>
          <w:szCs w:val="24"/>
          <w:lang w:val="en-US"/>
        </w:rPr>
      </w:pPr>
    </w:p>
    <w:p w14:paraId="5281FE00" w14:textId="77777777" w:rsidR="00981554" w:rsidRDefault="00981554" w:rsidP="00397A33">
      <w:pPr>
        <w:spacing w:after="0"/>
        <w:rPr>
          <w:rFonts w:ascii="Barlow" w:hAnsi="Barlow"/>
          <w:b/>
          <w:bCs/>
          <w:sz w:val="24"/>
          <w:szCs w:val="24"/>
          <w:lang w:val="en-US"/>
        </w:rPr>
      </w:pPr>
    </w:p>
    <w:p w14:paraId="1A81A2D2" w14:textId="77777777" w:rsidR="00981554" w:rsidRDefault="00981554" w:rsidP="00397A33">
      <w:pPr>
        <w:spacing w:after="0"/>
        <w:rPr>
          <w:rFonts w:ascii="Barlow" w:hAnsi="Barlow"/>
          <w:b/>
          <w:bCs/>
          <w:sz w:val="24"/>
          <w:szCs w:val="24"/>
          <w:lang w:val="en-US"/>
        </w:rPr>
      </w:pPr>
    </w:p>
    <w:p w14:paraId="6F18F269" w14:textId="77777777" w:rsidR="00981554" w:rsidRDefault="00981554" w:rsidP="00397A33">
      <w:pPr>
        <w:spacing w:after="0"/>
        <w:rPr>
          <w:rFonts w:ascii="Barlow" w:hAnsi="Barlow"/>
          <w:b/>
          <w:bCs/>
          <w:sz w:val="24"/>
          <w:szCs w:val="24"/>
          <w:lang w:val="en-US"/>
        </w:rPr>
      </w:pPr>
    </w:p>
    <w:p w14:paraId="693452C9" w14:textId="77777777" w:rsidR="00981554" w:rsidRDefault="00981554" w:rsidP="00397A33">
      <w:pPr>
        <w:spacing w:after="0"/>
        <w:rPr>
          <w:rFonts w:ascii="Barlow" w:hAnsi="Barlow"/>
          <w:b/>
          <w:bCs/>
          <w:sz w:val="24"/>
          <w:szCs w:val="24"/>
          <w:lang w:val="en-US"/>
        </w:rPr>
      </w:pPr>
    </w:p>
    <w:p w14:paraId="4911E037" w14:textId="77777777" w:rsidR="00981554" w:rsidRDefault="00981554" w:rsidP="00397A33">
      <w:pPr>
        <w:spacing w:after="0"/>
        <w:rPr>
          <w:rFonts w:ascii="Barlow" w:hAnsi="Barlow"/>
          <w:b/>
          <w:bCs/>
          <w:sz w:val="24"/>
          <w:szCs w:val="24"/>
          <w:lang w:val="en-US"/>
        </w:rPr>
      </w:pPr>
    </w:p>
    <w:p w14:paraId="44C8238A" w14:textId="77777777" w:rsidR="00981554" w:rsidRDefault="00981554" w:rsidP="00397A33">
      <w:pPr>
        <w:spacing w:after="0"/>
        <w:rPr>
          <w:rFonts w:ascii="Barlow" w:hAnsi="Barlow"/>
          <w:b/>
          <w:bCs/>
          <w:sz w:val="24"/>
          <w:szCs w:val="24"/>
          <w:lang w:val="en-US"/>
        </w:rPr>
      </w:pPr>
    </w:p>
    <w:p w14:paraId="4F4814EE" w14:textId="77777777" w:rsidR="00981554" w:rsidRDefault="00981554" w:rsidP="00397A33">
      <w:pPr>
        <w:spacing w:after="0"/>
        <w:rPr>
          <w:rFonts w:ascii="Barlow" w:hAnsi="Barlow"/>
          <w:b/>
          <w:bCs/>
          <w:sz w:val="24"/>
          <w:szCs w:val="24"/>
          <w:lang w:val="en-US"/>
        </w:rPr>
      </w:pPr>
    </w:p>
    <w:p w14:paraId="1540FA64" w14:textId="77777777" w:rsidR="00981554" w:rsidRDefault="00981554" w:rsidP="00397A33">
      <w:pPr>
        <w:spacing w:after="0"/>
        <w:rPr>
          <w:rFonts w:ascii="Barlow" w:hAnsi="Barlow"/>
          <w:b/>
          <w:bCs/>
          <w:sz w:val="24"/>
          <w:szCs w:val="24"/>
          <w:lang w:val="en-US"/>
        </w:rPr>
      </w:pPr>
    </w:p>
    <w:p w14:paraId="25F2A4D9" w14:textId="2763F8E9" w:rsidR="00D915BB" w:rsidRDefault="004A5858" w:rsidP="00397A33">
      <w:pPr>
        <w:spacing w:after="0"/>
        <w:rPr>
          <w:rFonts w:ascii="Barlow" w:hAnsi="Barlow"/>
          <w:b/>
          <w:bCs/>
          <w:sz w:val="24"/>
          <w:szCs w:val="24"/>
          <w:lang w:val="en-US"/>
        </w:rPr>
      </w:pPr>
      <w:r w:rsidRPr="00397A33">
        <w:rPr>
          <w:rFonts w:ascii="Barlow" w:hAnsi="Barlow"/>
          <w:b/>
          <w:bCs/>
          <w:sz w:val="24"/>
          <w:szCs w:val="24"/>
          <w:lang w:val="en-US"/>
        </w:rPr>
        <w:t xml:space="preserve">What you will bring - </w:t>
      </w:r>
      <w:r w:rsidR="00D915BB" w:rsidRPr="00397A33">
        <w:rPr>
          <w:rFonts w:ascii="Barlow" w:hAnsi="Barlow"/>
          <w:b/>
          <w:bCs/>
          <w:sz w:val="24"/>
          <w:szCs w:val="24"/>
          <w:lang w:val="en-US"/>
        </w:rPr>
        <w:t>Knowledge, skills and experience</w:t>
      </w:r>
    </w:p>
    <w:p w14:paraId="44FEEC73" w14:textId="77777777" w:rsidR="00397A33" w:rsidRPr="00397A33" w:rsidRDefault="00397A33" w:rsidP="00397A33">
      <w:pPr>
        <w:spacing w:after="0"/>
        <w:rPr>
          <w:rFonts w:ascii="Barlow" w:hAnsi="Barlow"/>
          <w:b/>
          <w:bCs/>
          <w:sz w:val="24"/>
          <w:szCs w:val="24"/>
          <w:lang w:val="en-US"/>
        </w:rPr>
      </w:pPr>
    </w:p>
    <w:p w14:paraId="33A839B8" w14:textId="310D164D" w:rsidR="0038231A" w:rsidRDefault="0038231A" w:rsidP="00397A33">
      <w:pPr>
        <w:spacing w:after="0"/>
        <w:rPr>
          <w:rFonts w:ascii="Barlow" w:hAnsi="Barlow"/>
          <w:b/>
          <w:bCs/>
          <w:sz w:val="24"/>
          <w:szCs w:val="24"/>
          <w:lang w:val="en-US"/>
        </w:rPr>
      </w:pPr>
      <w:r w:rsidRPr="00397A33">
        <w:rPr>
          <w:rFonts w:ascii="Barlow" w:hAnsi="Barlow"/>
          <w:b/>
          <w:bCs/>
          <w:sz w:val="24"/>
          <w:szCs w:val="24"/>
          <w:lang w:val="en-US"/>
        </w:rPr>
        <w:t>Essential</w:t>
      </w:r>
    </w:p>
    <w:p w14:paraId="617C4198" w14:textId="77777777" w:rsidR="00397A33" w:rsidRPr="00397A33" w:rsidRDefault="00397A33" w:rsidP="00397A33">
      <w:pPr>
        <w:spacing w:after="0"/>
        <w:rPr>
          <w:rFonts w:ascii="Barlow" w:hAnsi="Barlow"/>
          <w:b/>
          <w:bCs/>
          <w:sz w:val="24"/>
          <w:szCs w:val="24"/>
          <w:lang w:val="en-US"/>
        </w:rPr>
      </w:pPr>
    </w:p>
    <w:p w14:paraId="0F753F00" w14:textId="6E65AB2E" w:rsidR="00BE45E9" w:rsidRPr="00BE45E9" w:rsidRDefault="00BE45E9" w:rsidP="00397A33">
      <w:pPr>
        <w:pStyle w:val="ListParagraph"/>
        <w:numPr>
          <w:ilvl w:val="0"/>
          <w:numId w:val="31"/>
        </w:numPr>
        <w:spacing w:after="0" w:line="276" w:lineRule="auto"/>
        <w:rPr>
          <w:rFonts w:ascii="Barlow" w:hAnsi="Barlow" w:cs="Arial"/>
          <w:sz w:val="24"/>
          <w:szCs w:val="24"/>
        </w:rPr>
      </w:pPr>
      <w:r>
        <w:rPr>
          <w:rFonts w:ascii="Barlow" w:hAnsi="Barlow" w:cs="Arial"/>
          <w:sz w:val="24"/>
          <w:szCs w:val="24"/>
        </w:rPr>
        <w:t xml:space="preserve">UKCC Level 2 Gymnastics </w:t>
      </w:r>
      <w:r w:rsidR="00C91049">
        <w:rPr>
          <w:rFonts w:ascii="Barlow" w:hAnsi="Barlow" w:cs="Arial"/>
          <w:sz w:val="24"/>
          <w:szCs w:val="24"/>
        </w:rPr>
        <w:t xml:space="preserve">(Women’s Artistic or General) </w:t>
      </w:r>
      <w:r w:rsidR="002453AA">
        <w:rPr>
          <w:rFonts w:ascii="Barlow" w:hAnsi="Barlow" w:cs="Arial"/>
          <w:sz w:val="24"/>
          <w:szCs w:val="24"/>
        </w:rPr>
        <w:t xml:space="preserve">or equivalent </w:t>
      </w:r>
    </w:p>
    <w:p w14:paraId="08942D51" w14:textId="72A15236" w:rsidR="00BE45E9" w:rsidRDefault="00C91049" w:rsidP="00397A33">
      <w:pPr>
        <w:pStyle w:val="ListParagraph"/>
        <w:numPr>
          <w:ilvl w:val="0"/>
          <w:numId w:val="31"/>
        </w:numPr>
        <w:spacing w:after="0" w:line="276" w:lineRule="auto"/>
        <w:rPr>
          <w:rFonts w:ascii="Barlow" w:hAnsi="Barlow" w:cs="Arial"/>
          <w:sz w:val="24"/>
          <w:szCs w:val="24"/>
        </w:rPr>
      </w:pPr>
      <w:r>
        <w:rPr>
          <w:rFonts w:ascii="Barlow" w:hAnsi="Barlow" w:cs="Arial"/>
          <w:sz w:val="24"/>
          <w:szCs w:val="24"/>
        </w:rPr>
        <w:t xml:space="preserve">Safeguarding </w:t>
      </w:r>
    </w:p>
    <w:p w14:paraId="5B1A4A3F" w14:textId="20A3C3E8" w:rsidR="00246BCC" w:rsidRPr="00BE45E9" w:rsidRDefault="00246BCC" w:rsidP="00397A33">
      <w:pPr>
        <w:pStyle w:val="ListParagraph"/>
        <w:numPr>
          <w:ilvl w:val="0"/>
          <w:numId w:val="31"/>
        </w:numPr>
        <w:spacing w:after="0" w:line="276" w:lineRule="auto"/>
        <w:rPr>
          <w:rFonts w:ascii="Barlow" w:hAnsi="Barlow" w:cs="Arial"/>
          <w:sz w:val="24"/>
          <w:szCs w:val="24"/>
        </w:rPr>
      </w:pPr>
      <w:r>
        <w:rPr>
          <w:rFonts w:ascii="Barlow" w:hAnsi="Barlow" w:cs="Arial"/>
          <w:sz w:val="24"/>
          <w:szCs w:val="24"/>
        </w:rPr>
        <w:t xml:space="preserve">Frist Aid Qualification </w:t>
      </w:r>
    </w:p>
    <w:p w14:paraId="674CB7C8" w14:textId="77777777" w:rsidR="00287491" w:rsidRPr="00287491" w:rsidRDefault="00F427C5" w:rsidP="00287491">
      <w:pPr>
        <w:pStyle w:val="ListParagraph"/>
        <w:numPr>
          <w:ilvl w:val="0"/>
          <w:numId w:val="31"/>
        </w:numPr>
        <w:spacing w:after="0" w:line="276" w:lineRule="auto"/>
        <w:rPr>
          <w:rFonts w:ascii="Barlow" w:hAnsi="Barlow" w:cs="Arial"/>
          <w:sz w:val="24"/>
          <w:szCs w:val="24"/>
        </w:rPr>
      </w:pPr>
      <w:r w:rsidRPr="00BE43ED">
        <w:rPr>
          <w:rFonts w:ascii="Barlow" w:hAnsi="Barlow"/>
          <w:sz w:val="24"/>
          <w:szCs w:val="24"/>
        </w:rPr>
        <w:t xml:space="preserve">Minimum 3 years’ experience in gymnastics coaching, education or programme delivery </w:t>
      </w:r>
    </w:p>
    <w:p w14:paraId="4AFE0300" w14:textId="77777777" w:rsidR="00287491" w:rsidRPr="00287491" w:rsidRDefault="00F427C5" w:rsidP="00287491">
      <w:pPr>
        <w:pStyle w:val="ListParagraph"/>
        <w:numPr>
          <w:ilvl w:val="0"/>
          <w:numId w:val="31"/>
        </w:numPr>
        <w:spacing w:after="0" w:line="276" w:lineRule="auto"/>
        <w:rPr>
          <w:rFonts w:ascii="Barlow" w:hAnsi="Barlow" w:cs="Arial"/>
          <w:sz w:val="24"/>
          <w:szCs w:val="24"/>
        </w:rPr>
      </w:pPr>
      <w:r w:rsidRPr="00287491">
        <w:rPr>
          <w:rFonts w:ascii="Barlow" w:hAnsi="Barlow"/>
          <w:sz w:val="24"/>
          <w:szCs w:val="24"/>
        </w:rPr>
        <w:t xml:space="preserve">Experience improving service quality and coaching standards </w:t>
      </w:r>
    </w:p>
    <w:p w14:paraId="4A04D6DD" w14:textId="77777777" w:rsidR="00287491" w:rsidRPr="00287491" w:rsidRDefault="00287491" w:rsidP="00287491">
      <w:pPr>
        <w:pStyle w:val="ListParagraph"/>
        <w:numPr>
          <w:ilvl w:val="0"/>
          <w:numId w:val="31"/>
        </w:numPr>
        <w:spacing w:after="0" w:line="276" w:lineRule="auto"/>
        <w:rPr>
          <w:rFonts w:ascii="Barlow" w:hAnsi="Barlow" w:cs="Arial"/>
          <w:sz w:val="24"/>
          <w:szCs w:val="24"/>
        </w:rPr>
      </w:pPr>
      <w:r w:rsidRPr="00287491">
        <w:rPr>
          <w:rFonts w:ascii="Barlow" w:hAnsi="Barlow"/>
          <w:sz w:val="24"/>
          <w:szCs w:val="24"/>
        </w:rPr>
        <w:t xml:space="preserve">Strong leadership and people-development skills </w:t>
      </w:r>
    </w:p>
    <w:p w14:paraId="6B2EB433" w14:textId="77777777" w:rsidR="00287491" w:rsidRPr="00287491" w:rsidRDefault="00287491" w:rsidP="00287491">
      <w:pPr>
        <w:pStyle w:val="ListParagraph"/>
        <w:numPr>
          <w:ilvl w:val="0"/>
          <w:numId w:val="31"/>
        </w:numPr>
        <w:spacing w:after="0" w:line="276" w:lineRule="auto"/>
        <w:rPr>
          <w:rFonts w:ascii="Barlow" w:hAnsi="Barlow" w:cs="Arial"/>
          <w:sz w:val="24"/>
          <w:szCs w:val="24"/>
        </w:rPr>
      </w:pPr>
      <w:r w:rsidRPr="00287491">
        <w:rPr>
          <w:rFonts w:ascii="Barlow" w:hAnsi="Barlow"/>
          <w:sz w:val="24"/>
          <w:szCs w:val="24"/>
        </w:rPr>
        <w:t>Excellent planning, organisation and time management</w:t>
      </w:r>
    </w:p>
    <w:p w14:paraId="2C2378AD" w14:textId="77777777" w:rsidR="00287491" w:rsidRPr="00287491" w:rsidRDefault="00287491" w:rsidP="00287491">
      <w:pPr>
        <w:pStyle w:val="ListParagraph"/>
        <w:numPr>
          <w:ilvl w:val="0"/>
          <w:numId w:val="31"/>
        </w:numPr>
        <w:spacing w:after="0" w:line="276" w:lineRule="auto"/>
        <w:rPr>
          <w:rFonts w:ascii="Barlow" w:hAnsi="Barlow" w:cs="Arial"/>
          <w:sz w:val="24"/>
          <w:szCs w:val="24"/>
        </w:rPr>
      </w:pPr>
      <w:r w:rsidRPr="00287491">
        <w:rPr>
          <w:rFonts w:ascii="Barlow" w:hAnsi="Barlow"/>
          <w:sz w:val="24"/>
          <w:szCs w:val="24"/>
        </w:rPr>
        <w:t xml:space="preserve">Strong written and verbal communication skills </w:t>
      </w:r>
    </w:p>
    <w:p w14:paraId="242DD3DD" w14:textId="77777777" w:rsidR="00287491" w:rsidRPr="00287491" w:rsidRDefault="00287491" w:rsidP="00287491">
      <w:pPr>
        <w:pStyle w:val="ListParagraph"/>
        <w:numPr>
          <w:ilvl w:val="0"/>
          <w:numId w:val="31"/>
        </w:numPr>
        <w:spacing w:after="0" w:line="276" w:lineRule="auto"/>
        <w:rPr>
          <w:rFonts w:ascii="Barlow" w:hAnsi="Barlow" w:cs="Arial"/>
          <w:sz w:val="24"/>
          <w:szCs w:val="24"/>
        </w:rPr>
      </w:pPr>
      <w:r w:rsidRPr="00287491">
        <w:rPr>
          <w:rFonts w:ascii="Barlow" w:hAnsi="Barlow"/>
          <w:sz w:val="24"/>
          <w:szCs w:val="24"/>
        </w:rPr>
        <w:t xml:space="preserve">Excellent customer service focus </w:t>
      </w:r>
    </w:p>
    <w:p w14:paraId="7103BFF5" w14:textId="77777777" w:rsidR="00287491" w:rsidRPr="00287491" w:rsidRDefault="00287491" w:rsidP="00287491">
      <w:pPr>
        <w:pStyle w:val="ListParagraph"/>
        <w:numPr>
          <w:ilvl w:val="0"/>
          <w:numId w:val="31"/>
        </w:numPr>
        <w:spacing w:after="0" w:line="276" w:lineRule="auto"/>
        <w:rPr>
          <w:rFonts w:ascii="Barlow" w:hAnsi="Barlow" w:cs="Arial"/>
          <w:sz w:val="24"/>
          <w:szCs w:val="24"/>
        </w:rPr>
      </w:pPr>
      <w:r w:rsidRPr="00287491">
        <w:rPr>
          <w:rFonts w:ascii="Barlow" w:hAnsi="Barlow"/>
          <w:sz w:val="24"/>
          <w:szCs w:val="24"/>
        </w:rPr>
        <w:t xml:space="preserve">Ability to innovate and think strategically </w:t>
      </w:r>
    </w:p>
    <w:p w14:paraId="29F80CA6" w14:textId="436767BE" w:rsidR="00287491" w:rsidRPr="00287491" w:rsidRDefault="00287491" w:rsidP="00287491">
      <w:pPr>
        <w:pStyle w:val="ListParagraph"/>
        <w:numPr>
          <w:ilvl w:val="0"/>
          <w:numId w:val="31"/>
        </w:numPr>
        <w:spacing w:after="0" w:line="276" w:lineRule="auto"/>
        <w:rPr>
          <w:rFonts w:ascii="Barlow" w:hAnsi="Barlow" w:cs="Arial"/>
          <w:sz w:val="24"/>
          <w:szCs w:val="24"/>
        </w:rPr>
      </w:pPr>
      <w:r w:rsidRPr="00287491">
        <w:rPr>
          <w:rFonts w:ascii="Barlow" w:hAnsi="Barlow"/>
          <w:sz w:val="24"/>
          <w:szCs w:val="24"/>
        </w:rPr>
        <w:t xml:space="preserve">Commitment to continuous professional development </w:t>
      </w:r>
    </w:p>
    <w:p w14:paraId="587D25BA" w14:textId="77777777" w:rsidR="00287491" w:rsidRPr="00397A33" w:rsidRDefault="00287491" w:rsidP="00397A33">
      <w:pPr>
        <w:pStyle w:val="ListParagraph"/>
        <w:spacing w:after="0" w:line="276" w:lineRule="auto"/>
        <w:rPr>
          <w:rFonts w:ascii="Barlow" w:hAnsi="Barlow"/>
          <w:b/>
          <w:bCs/>
          <w:sz w:val="24"/>
          <w:szCs w:val="24"/>
        </w:rPr>
      </w:pPr>
    </w:p>
    <w:p w14:paraId="124A2FDF" w14:textId="1198E207" w:rsidR="00740DDC" w:rsidRDefault="00740DDC" w:rsidP="00397A33">
      <w:pPr>
        <w:spacing w:after="0" w:line="276" w:lineRule="auto"/>
        <w:rPr>
          <w:rFonts w:ascii="Barlow" w:hAnsi="Barlow"/>
          <w:b/>
          <w:bCs/>
          <w:sz w:val="24"/>
          <w:szCs w:val="24"/>
        </w:rPr>
      </w:pPr>
      <w:r w:rsidRPr="00397A33">
        <w:rPr>
          <w:rFonts w:ascii="Barlow" w:hAnsi="Barlow"/>
          <w:b/>
          <w:bCs/>
          <w:sz w:val="24"/>
          <w:szCs w:val="24"/>
        </w:rPr>
        <w:t>Desirable</w:t>
      </w:r>
    </w:p>
    <w:p w14:paraId="3E66E6C3" w14:textId="538BA53F" w:rsidR="00287491" w:rsidRDefault="00287491" w:rsidP="00287491">
      <w:pPr>
        <w:pStyle w:val="ListParagraph"/>
        <w:numPr>
          <w:ilvl w:val="0"/>
          <w:numId w:val="59"/>
        </w:numPr>
        <w:spacing w:after="0" w:line="276" w:lineRule="auto"/>
        <w:rPr>
          <w:rFonts w:ascii="Barlow" w:hAnsi="Barlow"/>
          <w:sz w:val="24"/>
          <w:szCs w:val="24"/>
        </w:rPr>
      </w:pPr>
      <w:r>
        <w:rPr>
          <w:rFonts w:ascii="Barlow" w:hAnsi="Barlow"/>
          <w:sz w:val="24"/>
          <w:szCs w:val="24"/>
        </w:rPr>
        <w:t xml:space="preserve">UKCC Level 3 Gymnastics (Women’s Artistic or General) </w:t>
      </w:r>
      <w:r w:rsidR="00A27632">
        <w:rPr>
          <w:rFonts w:ascii="Barlow" w:hAnsi="Barlow"/>
          <w:sz w:val="24"/>
          <w:szCs w:val="24"/>
        </w:rPr>
        <w:t xml:space="preserve">or equivalent </w:t>
      </w:r>
    </w:p>
    <w:p w14:paraId="73EAEC12" w14:textId="2800679E" w:rsidR="004A4091" w:rsidRDefault="004A4091" w:rsidP="00287491">
      <w:pPr>
        <w:pStyle w:val="ListParagraph"/>
        <w:numPr>
          <w:ilvl w:val="0"/>
          <w:numId w:val="59"/>
        </w:numPr>
        <w:spacing w:after="0" w:line="276" w:lineRule="auto"/>
        <w:rPr>
          <w:rFonts w:ascii="Barlow" w:hAnsi="Barlow"/>
          <w:sz w:val="24"/>
          <w:szCs w:val="24"/>
        </w:rPr>
      </w:pPr>
      <w:r>
        <w:rPr>
          <w:rFonts w:ascii="Barlow" w:hAnsi="Barlow"/>
          <w:sz w:val="24"/>
          <w:szCs w:val="24"/>
        </w:rPr>
        <w:t xml:space="preserve">Tutor and/or Assessor Qualification (or willingness to work towards) </w:t>
      </w:r>
    </w:p>
    <w:p w14:paraId="1A4A2F14" w14:textId="671202C4" w:rsidR="00CC3293" w:rsidRDefault="00CC3293" w:rsidP="00287491">
      <w:pPr>
        <w:pStyle w:val="ListParagraph"/>
        <w:numPr>
          <w:ilvl w:val="0"/>
          <w:numId w:val="59"/>
        </w:numPr>
        <w:spacing w:after="0" w:line="276" w:lineRule="auto"/>
        <w:rPr>
          <w:rFonts w:ascii="Barlow" w:hAnsi="Barlow"/>
          <w:sz w:val="24"/>
          <w:szCs w:val="24"/>
        </w:rPr>
      </w:pPr>
      <w:r>
        <w:rPr>
          <w:rFonts w:ascii="Barlow" w:hAnsi="Barlow"/>
          <w:sz w:val="24"/>
          <w:szCs w:val="24"/>
        </w:rPr>
        <w:t>Professional Development Award (PDA) in Sports Coaching and Physical Activity</w:t>
      </w:r>
    </w:p>
    <w:p w14:paraId="4AD90C2E" w14:textId="57660F0F" w:rsidR="00287491" w:rsidRDefault="00467D26" w:rsidP="00287491">
      <w:pPr>
        <w:pStyle w:val="ListParagraph"/>
        <w:numPr>
          <w:ilvl w:val="0"/>
          <w:numId w:val="59"/>
        </w:numPr>
        <w:spacing w:after="0" w:line="276" w:lineRule="auto"/>
        <w:rPr>
          <w:rFonts w:ascii="Barlow" w:hAnsi="Barlow"/>
          <w:sz w:val="24"/>
          <w:szCs w:val="24"/>
        </w:rPr>
      </w:pPr>
      <w:r>
        <w:rPr>
          <w:rFonts w:ascii="Barlow" w:hAnsi="Barlow"/>
          <w:sz w:val="24"/>
          <w:szCs w:val="24"/>
        </w:rPr>
        <w:t>ILM Level 3 Coaching or Leadership Qualification</w:t>
      </w:r>
    </w:p>
    <w:p w14:paraId="64A4F218" w14:textId="0CAFAEFE" w:rsidR="00287491" w:rsidRDefault="00974F72" w:rsidP="00287491">
      <w:pPr>
        <w:pStyle w:val="ListParagraph"/>
        <w:numPr>
          <w:ilvl w:val="0"/>
          <w:numId w:val="59"/>
        </w:numPr>
        <w:spacing w:after="0" w:line="276" w:lineRule="auto"/>
        <w:rPr>
          <w:rFonts w:ascii="Barlow" w:hAnsi="Barlow"/>
          <w:sz w:val="24"/>
          <w:szCs w:val="24"/>
        </w:rPr>
      </w:pPr>
      <w:r w:rsidRPr="00287491">
        <w:rPr>
          <w:rFonts w:ascii="Barlow" w:hAnsi="Barlow"/>
          <w:sz w:val="24"/>
          <w:szCs w:val="24"/>
        </w:rPr>
        <w:t xml:space="preserve">Experience working to KPIs, financial targets and deadlines </w:t>
      </w:r>
    </w:p>
    <w:p w14:paraId="095CBFD0" w14:textId="3E2D2303" w:rsidR="00974F72" w:rsidRPr="00287491" w:rsidRDefault="00974F72" w:rsidP="00287491">
      <w:pPr>
        <w:pStyle w:val="ListParagraph"/>
        <w:numPr>
          <w:ilvl w:val="0"/>
          <w:numId w:val="59"/>
        </w:numPr>
        <w:spacing w:after="0" w:line="276" w:lineRule="auto"/>
        <w:rPr>
          <w:rFonts w:ascii="Barlow" w:hAnsi="Barlow"/>
          <w:sz w:val="24"/>
          <w:szCs w:val="24"/>
        </w:rPr>
      </w:pPr>
      <w:r w:rsidRPr="00287491">
        <w:rPr>
          <w:rFonts w:ascii="Barlow" w:hAnsi="Barlow"/>
          <w:sz w:val="24"/>
          <w:szCs w:val="24"/>
        </w:rPr>
        <w:t xml:space="preserve">Experience delivering training, CPD or education programmes </w:t>
      </w:r>
    </w:p>
    <w:p w14:paraId="3E20859B" w14:textId="77777777" w:rsidR="00287491" w:rsidRPr="00287491" w:rsidRDefault="00287491" w:rsidP="00287491">
      <w:pPr>
        <w:pStyle w:val="ListParagraph"/>
        <w:numPr>
          <w:ilvl w:val="0"/>
          <w:numId w:val="59"/>
        </w:numPr>
        <w:spacing w:after="0" w:line="276" w:lineRule="auto"/>
        <w:rPr>
          <w:rFonts w:ascii="Barlow" w:hAnsi="Barlow"/>
          <w:sz w:val="24"/>
          <w:szCs w:val="24"/>
        </w:rPr>
      </w:pPr>
      <w:r w:rsidRPr="00287491">
        <w:rPr>
          <w:rFonts w:ascii="Barlow" w:hAnsi="Barlow"/>
          <w:sz w:val="24"/>
          <w:szCs w:val="24"/>
        </w:rPr>
        <w:t xml:space="preserve">Strong partnership-working and commercial awareness </w:t>
      </w:r>
    </w:p>
    <w:p w14:paraId="00B26441" w14:textId="77777777" w:rsidR="00287491" w:rsidRPr="00287491" w:rsidRDefault="00287491" w:rsidP="00287491">
      <w:pPr>
        <w:pStyle w:val="ListParagraph"/>
        <w:numPr>
          <w:ilvl w:val="0"/>
          <w:numId w:val="59"/>
        </w:numPr>
        <w:spacing w:after="0" w:line="276" w:lineRule="auto"/>
        <w:rPr>
          <w:rFonts w:ascii="Barlow" w:hAnsi="Barlow"/>
          <w:sz w:val="24"/>
          <w:szCs w:val="24"/>
        </w:rPr>
      </w:pPr>
      <w:r w:rsidRPr="00287491">
        <w:rPr>
          <w:rFonts w:ascii="Barlow" w:hAnsi="Barlow"/>
          <w:sz w:val="24"/>
          <w:szCs w:val="24"/>
        </w:rPr>
        <w:t xml:space="preserve">Confident presenter and facilitator </w:t>
      </w:r>
    </w:p>
    <w:p w14:paraId="335E1E7F" w14:textId="77777777" w:rsidR="00397A33" w:rsidRPr="00460135" w:rsidRDefault="00397A33" w:rsidP="00460135">
      <w:pPr>
        <w:spacing w:after="0" w:line="276" w:lineRule="auto"/>
        <w:rPr>
          <w:rFonts w:ascii="Barlow" w:hAnsi="Barlow" w:cs="Helvetica Neue"/>
          <w:sz w:val="24"/>
          <w:szCs w:val="24"/>
        </w:rPr>
      </w:pPr>
    </w:p>
    <w:p w14:paraId="42038A7A" w14:textId="7F074F21" w:rsidR="00B50303" w:rsidRDefault="0010298D" w:rsidP="00397A33">
      <w:pPr>
        <w:spacing w:after="0" w:line="276" w:lineRule="auto"/>
        <w:rPr>
          <w:rFonts w:ascii="Barlow" w:hAnsi="Barlow"/>
          <w:b/>
          <w:bCs/>
          <w:sz w:val="24"/>
          <w:szCs w:val="24"/>
        </w:rPr>
      </w:pPr>
      <w:r w:rsidRPr="00397A33">
        <w:rPr>
          <w:rFonts w:ascii="Barlow" w:hAnsi="Barlow"/>
          <w:b/>
          <w:bCs/>
          <w:sz w:val="24"/>
          <w:szCs w:val="24"/>
        </w:rPr>
        <w:t>Job Dimensions</w:t>
      </w:r>
    </w:p>
    <w:p w14:paraId="62360AA4" w14:textId="77777777" w:rsidR="00397A33" w:rsidRPr="00397A33" w:rsidRDefault="00397A33" w:rsidP="00397A33">
      <w:pPr>
        <w:spacing w:after="0" w:line="276" w:lineRule="auto"/>
        <w:rPr>
          <w:rFonts w:ascii="Barlow" w:hAnsi="Barlow"/>
          <w:b/>
          <w:bCs/>
          <w:sz w:val="24"/>
          <w:szCs w:val="24"/>
        </w:rPr>
      </w:pPr>
    </w:p>
    <w:p w14:paraId="4076A229" w14:textId="6F37AA54" w:rsidR="00397A33" w:rsidRPr="00397A33" w:rsidRDefault="00DC35C6" w:rsidP="00397A33">
      <w:pPr>
        <w:numPr>
          <w:ilvl w:val="0"/>
          <w:numId w:val="35"/>
        </w:numPr>
        <w:overflowPunct w:val="0"/>
        <w:autoSpaceDE w:val="0"/>
        <w:autoSpaceDN w:val="0"/>
        <w:adjustRightInd w:val="0"/>
        <w:spacing w:after="0" w:line="276" w:lineRule="auto"/>
        <w:jc w:val="both"/>
        <w:textAlignment w:val="baseline"/>
        <w:rPr>
          <w:rFonts w:ascii="Barlow" w:hAnsi="Barlow" w:cs="Arial"/>
          <w:sz w:val="24"/>
          <w:szCs w:val="24"/>
        </w:rPr>
      </w:pPr>
      <w:r w:rsidRPr="00397A33">
        <w:rPr>
          <w:rFonts w:ascii="Barlow" w:hAnsi="Barlow"/>
          <w:sz w:val="24"/>
          <w:szCs w:val="24"/>
        </w:rPr>
        <w:t>Willingness to continuously develop and attend training and development sessions in line with your personal training plan, on occasion out-with your normal hours of work, to ensure the required level of competence.</w:t>
      </w:r>
    </w:p>
    <w:p w14:paraId="7515BC2C" w14:textId="6F1980FF" w:rsidR="00DC35C6" w:rsidRPr="00DA6D29" w:rsidRDefault="00DC35C6" w:rsidP="00397A33">
      <w:pPr>
        <w:numPr>
          <w:ilvl w:val="0"/>
          <w:numId w:val="35"/>
        </w:numPr>
        <w:overflowPunct w:val="0"/>
        <w:autoSpaceDE w:val="0"/>
        <w:autoSpaceDN w:val="0"/>
        <w:adjustRightInd w:val="0"/>
        <w:spacing w:after="0" w:line="276" w:lineRule="auto"/>
        <w:jc w:val="both"/>
        <w:textAlignment w:val="baseline"/>
        <w:rPr>
          <w:rFonts w:ascii="Barlow" w:hAnsi="Barlow" w:cs="Arial"/>
          <w:sz w:val="24"/>
          <w:szCs w:val="24"/>
        </w:rPr>
      </w:pPr>
      <w:r w:rsidRPr="00397A33">
        <w:rPr>
          <w:rFonts w:ascii="Barlow" w:hAnsi="Barlow"/>
          <w:sz w:val="24"/>
          <w:szCs w:val="24"/>
        </w:rPr>
        <w:t>Demonstrate willingness to learn about the company’s range of products and services with a view to promoting to our internal and external customers</w:t>
      </w:r>
    </w:p>
    <w:p w14:paraId="3447670B" w14:textId="7A2E2DE1" w:rsidR="00DA6D29" w:rsidRPr="00DA6D29" w:rsidRDefault="00DA6D29" w:rsidP="00397A33">
      <w:pPr>
        <w:numPr>
          <w:ilvl w:val="0"/>
          <w:numId w:val="35"/>
        </w:numPr>
        <w:overflowPunct w:val="0"/>
        <w:autoSpaceDE w:val="0"/>
        <w:autoSpaceDN w:val="0"/>
        <w:adjustRightInd w:val="0"/>
        <w:spacing w:after="0" w:line="276" w:lineRule="auto"/>
        <w:jc w:val="both"/>
        <w:textAlignment w:val="baseline"/>
        <w:rPr>
          <w:rFonts w:ascii="Barlow" w:hAnsi="Barlow" w:cs="Arial"/>
          <w:sz w:val="24"/>
          <w:szCs w:val="24"/>
        </w:rPr>
      </w:pPr>
      <w:r>
        <w:rPr>
          <w:rFonts w:ascii="Barlow" w:hAnsi="Barlow"/>
          <w:sz w:val="24"/>
          <w:szCs w:val="24"/>
        </w:rPr>
        <w:t>Ability to work across all WLL facilities as required</w:t>
      </w:r>
    </w:p>
    <w:p w14:paraId="019FECF5" w14:textId="7CD9E02E" w:rsidR="00DA6D29" w:rsidRPr="00287790" w:rsidRDefault="00EC78D8" w:rsidP="00397A33">
      <w:pPr>
        <w:numPr>
          <w:ilvl w:val="0"/>
          <w:numId w:val="35"/>
        </w:numPr>
        <w:overflowPunct w:val="0"/>
        <w:autoSpaceDE w:val="0"/>
        <w:autoSpaceDN w:val="0"/>
        <w:adjustRightInd w:val="0"/>
        <w:spacing w:after="0" w:line="276" w:lineRule="auto"/>
        <w:jc w:val="both"/>
        <w:textAlignment w:val="baseline"/>
        <w:rPr>
          <w:rFonts w:ascii="Barlow" w:hAnsi="Barlow" w:cs="Arial"/>
          <w:sz w:val="24"/>
          <w:szCs w:val="24"/>
        </w:rPr>
      </w:pPr>
      <w:r>
        <w:rPr>
          <w:rFonts w:ascii="Barlow" w:hAnsi="Barlow"/>
          <w:sz w:val="24"/>
          <w:szCs w:val="24"/>
        </w:rPr>
        <w:t>The working pattern will vary and</w:t>
      </w:r>
      <w:r w:rsidR="00287790">
        <w:rPr>
          <w:rFonts w:ascii="Barlow" w:hAnsi="Barlow"/>
          <w:sz w:val="24"/>
          <w:szCs w:val="24"/>
        </w:rPr>
        <w:t xml:space="preserve"> will</w:t>
      </w:r>
      <w:r>
        <w:rPr>
          <w:rFonts w:ascii="Barlow" w:hAnsi="Barlow"/>
          <w:sz w:val="24"/>
          <w:szCs w:val="24"/>
        </w:rPr>
        <w:t xml:space="preserve"> include evenings/weekend/unsocial hours </w:t>
      </w:r>
    </w:p>
    <w:p w14:paraId="6570A53D" w14:textId="7D0D30B3" w:rsidR="00287790" w:rsidRPr="000812C2" w:rsidRDefault="00287790" w:rsidP="00397A33">
      <w:pPr>
        <w:numPr>
          <w:ilvl w:val="0"/>
          <w:numId w:val="35"/>
        </w:numPr>
        <w:overflowPunct w:val="0"/>
        <w:autoSpaceDE w:val="0"/>
        <w:autoSpaceDN w:val="0"/>
        <w:adjustRightInd w:val="0"/>
        <w:spacing w:after="0" w:line="276" w:lineRule="auto"/>
        <w:jc w:val="both"/>
        <w:textAlignment w:val="baseline"/>
        <w:rPr>
          <w:rFonts w:ascii="Barlow" w:hAnsi="Barlow" w:cs="Arial"/>
          <w:sz w:val="24"/>
          <w:szCs w:val="24"/>
        </w:rPr>
      </w:pPr>
      <w:r>
        <w:rPr>
          <w:rFonts w:ascii="Barlow" w:hAnsi="Barlow"/>
          <w:sz w:val="24"/>
          <w:szCs w:val="24"/>
        </w:rPr>
        <w:t xml:space="preserve">Willingness to travel externally to benchmark and deliver courses (if required) </w:t>
      </w:r>
    </w:p>
    <w:p w14:paraId="3F82297F" w14:textId="05949B97" w:rsidR="000812C2" w:rsidRPr="00397A33" w:rsidRDefault="000812C2" w:rsidP="00397A33">
      <w:pPr>
        <w:numPr>
          <w:ilvl w:val="0"/>
          <w:numId w:val="35"/>
        </w:numPr>
        <w:overflowPunct w:val="0"/>
        <w:autoSpaceDE w:val="0"/>
        <w:autoSpaceDN w:val="0"/>
        <w:adjustRightInd w:val="0"/>
        <w:spacing w:after="0" w:line="276" w:lineRule="auto"/>
        <w:jc w:val="both"/>
        <w:textAlignment w:val="baseline"/>
        <w:rPr>
          <w:rFonts w:ascii="Barlow" w:hAnsi="Barlow" w:cs="Arial"/>
          <w:sz w:val="24"/>
          <w:szCs w:val="24"/>
        </w:rPr>
      </w:pPr>
      <w:r>
        <w:rPr>
          <w:rFonts w:ascii="Barlow" w:hAnsi="Barlow"/>
          <w:sz w:val="24"/>
          <w:szCs w:val="24"/>
        </w:rPr>
        <w:t>Physical demands of role include</w:t>
      </w:r>
      <w:r w:rsidR="008521A1">
        <w:rPr>
          <w:rFonts w:ascii="Barlow" w:hAnsi="Barlow"/>
          <w:sz w:val="24"/>
          <w:szCs w:val="24"/>
        </w:rPr>
        <w:t xml:space="preserve"> r</w:t>
      </w:r>
      <w:r w:rsidR="008521A1" w:rsidRPr="008521A1">
        <w:rPr>
          <w:rFonts w:ascii="Barlow" w:hAnsi="Barlow"/>
          <w:sz w:val="24"/>
          <w:szCs w:val="24"/>
        </w:rPr>
        <w:t>egular coaching, observation and assessment activity requiring standing and physical exertion; movement of equipment and materials.</w:t>
      </w:r>
    </w:p>
    <w:p w14:paraId="13B0899E" w14:textId="77777777" w:rsidR="00E53662" w:rsidRDefault="00E53662" w:rsidP="00397A33">
      <w:pPr>
        <w:spacing w:after="0"/>
        <w:rPr>
          <w:rFonts w:ascii="Barlow" w:hAnsi="Barlow"/>
          <w:b/>
          <w:bCs/>
          <w:sz w:val="24"/>
          <w:szCs w:val="24"/>
          <w:lang w:val="en-US"/>
        </w:rPr>
      </w:pPr>
    </w:p>
    <w:p w14:paraId="3CB7A830" w14:textId="77777777" w:rsidR="00E558EE" w:rsidRDefault="00E558EE" w:rsidP="00397A33">
      <w:pPr>
        <w:spacing w:after="0"/>
        <w:rPr>
          <w:rFonts w:ascii="Barlow" w:hAnsi="Barlow"/>
          <w:b/>
          <w:bCs/>
          <w:sz w:val="24"/>
          <w:szCs w:val="24"/>
          <w:lang w:val="en-US"/>
        </w:rPr>
      </w:pPr>
    </w:p>
    <w:p w14:paraId="04900FBD" w14:textId="77777777" w:rsidR="00E558EE" w:rsidRDefault="00E558EE" w:rsidP="00397A33">
      <w:pPr>
        <w:spacing w:after="0"/>
        <w:rPr>
          <w:rFonts w:ascii="Barlow" w:hAnsi="Barlow"/>
          <w:b/>
          <w:bCs/>
          <w:sz w:val="24"/>
          <w:szCs w:val="24"/>
          <w:lang w:val="en-US"/>
        </w:rPr>
      </w:pPr>
    </w:p>
    <w:p w14:paraId="310645A6" w14:textId="77777777" w:rsidR="00E558EE" w:rsidRDefault="00E558EE" w:rsidP="00397A33">
      <w:pPr>
        <w:spacing w:after="0"/>
        <w:rPr>
          <w:rFonts w:ascii="Barlow" w:hAnsi="Barlow"/>
          <w:b/>
          <w:bCs/>
          <w:sz w:val="24"/>
          <w:szCs w:val="24"/>
          <w:lang w:val="en-US"/>
        </w:rPr>
      </w:pPr>
    </w:p>
    <w:p w14:paraId="26AB50E1" w14:textId="77777777" w:rsidR="00E558EE" w:rsidRDefault="00E558EE" w:rsidP="00397A33">
      <w:pPr>
        <w:spacing w:after="0"/>
        <w:rPr>
          <w:rFonts w:ascii="Barlow" w:hAnsi="Barlow"/>
          <w:b/>
          <w:bCs/>
          <w:sz w:val="24"/>
          <w:szCs w:val="24"/>
          <w:lang w:val="en-US"/>
        </w:rPr>
      </w:pPr>
    </w:p>
    <w:p w14:paraId="6A174898" w14:textId="77777777" w:rsidR="00E558EE" w:rsidRDefault="00E558EE" w:rsidP="00397A33">
      <w:pPr>
        <w:spacing w:after="0"/>
        <w:rPr>
          <w:rFonts w:ascii="Barlow" w:hAnsi="Barlow"/>
          <w:b/>
          <w:bCs/>
          <w:sz w:val="24"/>
          <w:szCs w:val="24"/>
          <w:lang w:val="en-US"/>
        </w:rPr>
      </w:pPr>
    </w:p>
    <w:p w14:paraId="75D4906E" w14:textId="77777777" w:rsidR="00E558EE" w:rsidRDefault="00E558EE" w:rsidP="00397A33">
      <w:pPr>
        <w:spacing w:after="0"/>
        <w:rPr>
          <w:rFonts w:ascii="Barlow" w:hAnsi="Barlow"/>
          <w:b/>
          <w:bCs/>
          <w:sz w:val="24"/>
          <w:szCs w:val="24"/>
          <w:lang w:val="en-US"/>
        </w:rPr>
      </w:pPr>
    </w:p>
    <w:p w14:paraId="3327A9E4" w14:textId="77777777" w:rsidR="00E558EE" w:rsidRDefault="00E558EE" w:rsidP="00397A33">
      <w:pPr>
        <w:spacing w:after="0"/>
        <w:rPr>
          <w:rFonts w:ascii="Barlow" w:hAnsi="Barlow"/>
          <w:b/>
          <w:bCs/>
          <w:sz w:val="24"/>
          <w:szCs w:val="24"/>
          <w:lang w:val="en-US"/>
        </w:rPr>
      </w:pPr>
    </w:p>
    <w:p w14:paraId="0405F030" w14:textId="77777777" w:rsidR="00E558EE" w:rsidRPr="00397A33" w:rsidRDefault="00E558EE" w:rsidP="00397A33">
      <w:pPr>
        <w:spacing w:after="0"/>
        <w:rPr>
          <w:rFonts w:ascii="Barlow" w:hAnsi="Barlow"/>
          <w:b/>
          <w:bCs/>
          <w:sz w:val="24"/>
          <w:szCs w:val="24"/>
          <w:lang w:val="en-US"/>
        </w:rPr>
      </w:pPr>
    </w:p>
    <w:p w14:paraId="0EA75A67" w14:textId="7EB57E05" w:rsidR="00D915BB" w:rsidRDefault="00391BBD" w:rsidP="00397A33">
      <w:pPr>
        <w:spacing w:after="0"/>
        <w:rPr>
          <w:rFonts w:ascii="Barlow" w:hAnsi="Barlow"/>
          <w:b/>
          <w:bCs/>
          <w:sz w:val="24"/>
          <w:szCs w:val="24"/>
          <w:lang w:val="en-US"/>
        </w:rPr>
      </w:pPr>
      <w:r w:rsidRPr="00397A33">
        <w:rPr>
          <w:rFonts w:ascii="Barlow" w:hAnsi="Barlow"/>
          <w:b/>
          <w:bCs/>
          <w:sz w:val="24"/>
          <w:szCs w:val="24"/>
          <w:lang w:val="en-US"/>
        </w:rPr>
        <w:t>Additional Information</w:t>
      </w:r>
    </w:p>
    <w:p w14:paraId="7EF25F2F" w14:textId="77777777" w:rsidR="00397A33" w:rsidRPr="00397A33" w:rsidRDefault="00397A33" w:rsidP="00397A33">
      <w:pPr>
        <w:spacing w:after="0"/>
        <w:rPr>
          <w:rFonts w:ascii="Barlow" w:hAnsi="Barlow"/>
          <w:b/>
          <w:bCs/>
          <w:sz w:val="24"/>
          <w:szCs w:val="24"/>
          <w:lang w:val="en-US"/>
        </w:rPr>
      </w:pPr>
    </w:p>
    <w:p w14:paraId="613ACCE9" w14:textId="6DC34FFD" w:rsidR="008A1CE0" w:rsidRPr="00397A33" w:rsidRDefault="008A1CE0" w:rsidP="00397A33">
      <w:pPr>
        <w:pStyle w:val="ListParagraph"/>
        <w:widowControl w:val="0"/>
        <w:numPr>
          <w:ilvl w:val="0"/>
          <w:numId w:val="27"/>
        </w:numPr>
        <w:shd w:val="clear" w:color="auto" w:fill="FFFFFF"/>
        <w:overflowPunct w:val="0"/>
        <w:autoSpaceDE w:val="0"/>
        <w:autoSpaceDN w:val="0"/>
        <w:adjustRightInd w:val="0"/>
        <w:spacing w:after="0" w:line="276" w:lineRule="auto"/>
        <w:textAlignment w:val="baseline"/>
        <w:rPr>
          <w:rFonts w:ascii="Barlow" w:hAnsi="Barlow" w:cs="Arial"/>
          <w:i/>
          <w:sz w:val="24"/>
          <w:szCs w:val="24"/>
        </w:rPr>
      </w:pPr>
      <w:r w:rsidRPr="00397A33">
        <w:rPr>
          <w:rFonts w:ascii="Barlow" w:hAnsi="Barlow" w:cs="Tahoma"/>
          <w:sz w:val="24"/>
          <w:szCs w:val="24"/>
        </w:rPr>
        <w:t xml:space="preserve">This post is subject to a </w:t>
      </w:r>
      <w:r w:rsidR="00B506E8">
        <w:rPr>
          <w:rFonts w:ascii="Barlow" w:hAnsi="Barlow" w:cs="Tahoma"/>
          <w:sz w:val="24"/>
          <w:szCs w:val="24"/>
        </w:rPr>
        <w:t>PVG</w:t>
      </w:r>
      <w:r w:rsidRPr="00397A33">
        <w:rPr>
          <w:rFonts w:ascii="Barlow" w:hAnsi="Barlow" w:cs="Tahoma"/>
          <w:sz w:val="24"/>
          <w:szCs w:val="24"/>
        </w:rPr>
        <w:t xml:space="preserve"> from Disclosure Scotland</w:t>
      </w:r>
    </w:p>
    <w:p w14:paraId="3FDF2337" w14:textId="1230BD30" w:rsidR="00DD4BEA" w:rsidRPr="00397A33" w:rsidRDefault="008A1CE0" w:rsidP="00397A33">
      <w:pPr>
        <w:pStyle w:val="ListParagraph"/>
        <w:widowControl w:val="0"/>
        <w:numPr>
          <w:ilvl w:val="0"/>
          <w:numId w:val="27"/>
        </w:numPr>
        <w:shd w:val="clear" w:color="auto" w:fill="FFFFFF"/>
        <w:overflowPunct w:val="0"/>
        <w:autoSpaceDE w:val="0"/>
        <w:autoSpaceDN w:val="0"/>
        <w:adjustRightInd w:val="0"/>
        <w:spacing w:after="0" w:line="276" w:lineRule="auto"/>
        <w:jc w:val="both"/>
        <w:textAlignment w:val="baseline"/>
        <w:rPr>
          <w:rFonts w:ascii="Barlow" w:hAnsi="Barlow"/>
          <w:b/>
          <w:bCs/>
          <w:sz w:val="24"/>
          <w:szCs w:val="24"/>
          <w:lang w:val="en-US"/>
        </w:rPr>
      </w:pPr>
      <w:r w:rsidRPr="00397A33">
        <w:rPr>
          <w:rFonts w:ascii="Barlow" w:hAnsi="Barlow" w:cs="Tahoma"/>
          <w:sz w:val="24"/>
          <w:szCs w:val="24"/>
        </w:rPr>
        <w:t>You will be</w:t>
      </w:r>
      <w:r w:rsidRPr="00397A33">
        <w:rPr>
          <w:rFonts w:ascii="Barlow" w:hAnsi="Barlow" w:cstheme="minorHAnsi"/>
          <w:sz w:val="24"/>
          <w:szCs w:val="24"/>
        </w:rPr>
        <w:t xml:space="preserve"> required to be aware of current Health and Safety Policy and to take responsibility for your own safety and the safety of others who may be affected by your acts or omissions at work</w:t>
      </w:r>
    </w:p>
    <w:p w14:paraId="68CFE732" w14:textId="77777777" w:rsidR="00397A33" w:rsidRPr="00397A33" w:rsidRDefault="00397A33" w:rsidP="00397A33">
      <w:pPr>
        <w:pStyle w:val="ListParagraph"/>
        <w:widowControl w:val="0"/>
        <w:shd w:val="clear" w:color="auto" w:fill="FFFFFF"/>
        <w:overflowPunct w:val="0"/>
        <w:autoSpaceDE w:val="0"/>
        <w:autoSpaceDN w:val="0"/>
        <w:adjustRightInd w:val="0"/>
        <w:spacing w:after="0" w:line="276" w:lineRule="auto"/>
        <w:jc w:val="both"/>
        <w:textAlignment w:val="baseline"/>
        <w:rPr>
          <w:rFonts w:ascii="Barlow" w:hAnsi="Barlow"/>
          <w:b/>
          <w:bCs/>
          <w:sz w:val="24"/>
          <w:szCs w:val="24"/>
          <w:lang w:val="en-US"/>
        </w:rPr>
      </w:pPr>
    </w:p>
    <w:p w14:paraId="329E368B" w14:textId="0425F971" w:rsidR="00DD4BEA" w:rsidRPr="00397A33" w:rsidRDefault="00DD4BEA" w:rsidP="00397A33">
      <w:pPr>
        <w:shd w:val="clear" w:color="auto" w:fill="FFFFFF" w:themeFill="background1"/>
        <w:spacing w:after="0" w:line="240" w:lineRule="auto"/>
        <w:jc w:val="both"/>
        <w:rPr>
          <w:rFonts w:ascii="Barlow" w:eastAsia="Arial" w:hAnsi="Barlow" w:cs="Arial"/>
          <w:i/>
          <w:iCs/>
          <w:sz w:val="24"/>
          <w:szCs w:val="24"/>
          <w:lang w:eastAsia="en-GB"/>
        </w:rPr>
      </w:pPr>
      <w:r w:rsidRPr="00397A33">
        <w:rPr>
          <w:rFonts w:ascii="Barlow" w:eastAsia="Arial" w:hAnsi="Barlow" w:cs="Arial"/>
          <w:i/>
          <w:iCs/>
          <w:sz w:val="24"/>
          <w:szCs w:val="24"/>
          <w:lang w:eastAsia="en-GB"/>
        </w:rPr>
        <w:t xml:space="preserve">As an equal opportunities' employer, West Lothian Leisure is committed to the equal treatment of all current and prospective employees and does not condone discrimination </w:t>
      </w:r>
      <w:bookmarkStart w:id="0" w:name="_Int_DTGooklE"/>
      <w:r w:rsidRPr="00397A33">
        <w:rPr>
          <w:rFonts w:ascii="Barlow" w:eastAsia="Arial" w:hAnsi="Barlow" w:cs="Arial"/>
          <w:i/>
          <w:iCs/>
          <w:sz w:val="24"/>
          <w:szCs w:val="24"/>
          <w:lang w:eastAsia="en-GB"/>
        </w:rPr>
        <w:t>on the basis of</w:t>
      </w:r>
      <w:bookmarkEnd w:id="0"/>
      <w:r w:rsidRPr="00397A33">
        <w:rPr>
          <w:rFonts w:ascii="Barlow" w:eastAsia="Arial" w:hAnsi="Barlow" w:cs="Arial"/>
          <w:i/>
          <w:iCs/>
          <w:sz w:val="24"/>
          <w:szCs w:val="24"/>
          <w:lang w:eastAsia="en-GB"/>
        </w:rPr>
        <w:t xml:space="preserve"> age, disability, sex, sexual orientation, pregnancy and maternity, race or ethnicity, religion or belief, gender identity, or marriage and civil partnership. We aspire to have a diverse and inclusive workplace and strongly encourage suitably qualified applicants from a wide range of backgrounds to apply and join our company. </w:t>
      </w:r>
    </w:p>
    <w:p w14:paraId="7A9F47B0" w14:textId="77777777" w:rsidR="00DD4BEA" w:rsidRPr="002951D9" w:rsidRDefault="00DD4BEA" w:rsidP="00DD4BEA">
      <w:pPr>
        <w:shd w:val="clear" w:color="auto" w:fill="FFFFFF" w:themeFill="background1"/>
        <w:spacing w:after="180" w:line="240" w:lineRule="auto"/>
        <w:jc w:val="both"/>
        <w:rPr>
          <w:rFonts w:ascii="Barlow" w:eastAsia="Arial" w:hAnsi="Barlow" w:cs="Arial"/>
          <w:i/>
          <w:iCs/>
          <w:lang w:eastAsia="en-GB"/>
        </w:rPr>
      </w:pPr>
    </w:p>
    <w:p w14:paraId="750ED311" w14:textId="77777777" w:rsidR="00DD4BEA" w:rsidRPr="00ED7B07" w:rsidRDefault="00DD4BEA" w:rsidP="00DD4BEA">
      <w:pPr>
        <w:shd w:val="clear" w:color="auto" w:fill="FFFFFF" w:themeFill="background1"/>
        <w:spacing w:after="180" w:line="240" w:lineRule="auto"/>
        <w:rPr>
          <w:rFonts w:ascii="Barlow" w:eastAsia="Arial" w:hAnsi="Barlow" w:cs="Arial"/>
        </w:rPr>
      </w:pPr>
    </w:p>
    <w:p w14:paraId="2783539D" w14:textId="77777777" w:rsidR="00A97FB9" w:rsidRPr="00DD4BEA" w:rsidRDefault="00A97FB9" w:rsidP="00A97FB9">
      <w:pPr>
        <w:widowControl w:val="0"/>
        <w:shd w:val="clear" w:color="auto" w:fill="FFFFFF"/>
        <w:overflowPunct w:val="0"/>
        <w:autoSpaceDE w:val="0"/>
        <w:autoSpaceDN w:val="0"/>
        <w:adjustRightInd w:val="0"/>
        <w:spacing w:before="100" w:beforeAutospacing="1" w:after="100" w:afterAutospacing="1" w:line="276" w:lineRule="auto"/>
        <w:jc w:val="both"/>
        <w:textAlignment w:val="baseline"/>
        <w:rPr>
          <w:rFonts w:ascii="Barlow" w:hAnsi="Barlow"/>
          <w:b/>
          <w:bCs/>
          <w:sz w:val="28"/>
          <w:szCs w:val="28"/>
        </w:rPr>
      </w:pPr>
    </w:p>
    <w:p w14:paraId="439E3E58" w14:textId="77777777" w:rsidR="00A97FB9" w:rsidRDefault="00A97FB9" w:rsidP="00A97FB9">
      <w:pPr>
        <w:widowControl w:val="0"/>
        <w:shd w:val="clear" w:color="auto" w:fill="FFFFFF"/>
        <w:overflowPunct w:val="0"/>
        <w:autoSpaceDE w:val="0"/>
        <w:autoSpaceDN w:val="0"/>
        <w:adjustRightInd w:val="0"/>
        <w:spacing w:before="100" w:beforeAutospacing="1" w:after="100" w:afterAutospacing="1" w:line="276" w:lineRule="auto"/>
        <w:jc w:val="both"/>
        <w:textAlignment w:val="baseline"/>
        <w:rPr>
          <w:rFonts w:ascii="Barlow" w:hAnsi="Barlow"/>
          <w:b/>
          <w:bCs/>
          <w:sz w:val="28"/>
          <w:szCs w:val="28"/>
          <w:lang w:val="en-US"/>
        </w:rPr>
      </w:pPr>
    </w:p>
    <w:p w14:paraId="7B3E696C" w14:textId="77777777" w:rsidR="00A97FB9" w:rsidRDefault="00A97FB9" w:rsidP="00A97FB9">
      <w:pPr>
        <w:widowControl w:val="0"/>
        <w:shd w:val="clear" w:color="auto" w:fill="FFFFFF"/>
        <w:overflowPunct w:val="0"/>
        <w:autoSpaceDE w:val="0"/>
        <w:autoSpaceDN w:val="0"/>
        <w:adjustRightInd w:val="0"/>
        <w:spacing w:before="100" w:beforeAutospacing="1" w:after="100" w:afterAutospacing="1" w:line="276" w:lineRule="auto"/>
        <w:jc w:val="both"/>
        <w:textAlignment w:val="baseline"/>
        <w:rPr>
          <w:rFonts w:ascii="Barlow" w:hAnsi="Barlow"/>
          <w:b/>
          <w:bCs/>
          <w:sz w:val="28"/>
          <w:szCs w:val="28"/>
          <w:lang w:val="en-US"/>
        </w:rPr>
      </w:pPr>
    </w:p>
    <w:p w14:paraId="795C513D" w14:textId="77777777" w:rsidR="00A97FB9" w:rsidRDefault="00A97FB9" w:rsidP="00A97FB9">
      <w:pPr>
        <w:widowControl w:val="0"/>
        <w:shd w:val="clear" w:color="auto" w:fill="FFFFFF"/>
        <w:overflowPunct w:val="0"/>
        <w:autoSpaceDE w:val="0"/>
        <w:autoSpaceDN w:val="0"/>
        <w:adjustRightInd w:val="0"/>
        <w:spacing w:before="100" w:beforeAutospacing="1" w:after="100" w:afterAutospacing="1" w:line="276" w:lineRule="auto"/>
        <w:jc w:val="both"/>
        <w:textAlignment w:val="baseline"/>
        <w:rPr>
          <w:rFonts w:ascii="Barlow" w:hAnsi="Barlow"/>
          <w:b/>
          <w:bCs/>
          <w:sz w:val="28"/>
          <w:szCs w:val="28"/>
          <w:lang w:val="en-US"/>
        </w:rPr>
      </w:pPr>
    </w:p>
    <w:p w14:paraId="1CFFC05D" w14:textId="77777777" w:rsidR="00A97FB9" w:rsidRPr="00A97FB9" w:rsidRDefault="00A97FB9" w:rsidP="00A97FB9">
      <w:pPr>
        <w:widowControl w:val="0"/>
        <w:shd w:val="clear" w:color="auto" w:fill="FFFFFF"/>
        <w:overflowPunct w:val="0"/>
        <w:autoSpaceDE w:val="0"/>
        <w:autoSpaceDN w:val="0"/>
        <w:adjustRightInd w:val="0"/>
        <w:spacing w:before="100" w:beforeAutospacing="1" w:after="100" w:afterAutospacing="1" w:line="276" w:lineRule="auto"/>
        <w:jc w:val="both"/>
        <w:textAlignment w:val="baseline"/>
        <w:rPr>
          <w:rFonts w:ascii="Barlow" w:hAnsi="Barlow"/>
          <w:b/>
          <w:bCs/>
          <w:sz w:val="28"/>
          <w:szCs w:val="28"/>
          <w:lang w:val="en-US"/>
        </w:rPr>
      </w:pPr>
    </w:p>
    <w:sectPr w:rsidR="00A97FB9" w:rsidRPr="00A97FB9" w:rsidSect="00426FD4">
      <w:headerReference w:type="even" r:id="rId16"/>
      <w:headerReference w:type="default" r:id="rId17"/>
      <w:footerReference w:type="even" r:id="rId18"/>
      <w:footerReference w:type="default" r:id="rId19"/>
      <w:headerReference w:type="first" r:id="rId20"/>
      <w:footerReference w:type="first" r:id="rId21"/>
      <w:pgSz w:w="11906" w:h="16838" w:code="9"/>
      <w:pgMar w:top="720" w:right="720" w:bottom="720" w:left="720" w:header="0" w:footer="0"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074C3C" w14:textId="77777777" w:rsidR="00340C0E" w:rsidRDefault="00340C0E" w:rsidP="00DC3C4D">
      <w:pPr>
        <w:spacing w:after="0" w:line="240" w:lineRule="auto"/>
      </w:pPr>
      <w:r>
        <w:separator/>
      </w:r>
    </w:p>
  </w:endnote>
  <w:endnote w:type="continuationSeparator" w:id="0">
    <w:p w14:paraId="5920450E" w14:textId="77777777" w:rsidR="00340C0E" w:rsidRDefault="00340C0E" w:rsidP="00DC3C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rlow">
    <w:charset w:val="00"/>
    <w:family w:val="auto"/>
    <w:pitch w:val="variable"/>
    <w:sig w:usb0="20000007" w:usb1="00000000" w:usb2="00000000" w:usb3="00000000" w:csb0="00000193" w:csb1="00000000"/>
  </w:font>
  <w:font w:name="Tahoma">
    <w:panose1 w:val="020B0604030504040204"/>
    <w:charset w:val="00"/>
    <w:family w:val="swiss"/>
    <w:pitch w:val="variable"/>
    <w:sig w:usb0="E1002EFF" w:usb1="C000605B" w:usb2="00000029" w:usb3="00000000" w:csb0="000101FF" w:csb1="00000000"/>
  </w:font>
  <w:font w:name="Helvetica Neue">
    <w:charset w:val="00"/>
    <w:family w:val="auto"/>
    <w:pitch w:val="variable"/>
    <w:sig w:usb0="E50002FF" w:usb1="500079DB" w:usb2="0000001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65DEE" w14:textId="77777777" w:rsidR="00186911" w:rsidRDefault="001869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01675" w14:textId="77777777" w:rsidR="00186911" w:rsidRDefault="0018691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39A45" w14:textId="77777777" w:rsidR="00186911" w:rsidRDefault="001869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F98358" w14:textId="77777777" w:rsidR="00340C0E" w:rsidRDefault="00340C0E" w:rsidP="00DC3C4D">
      <w:pPr>
        <w:spacing w:after="0" w:line="240" w:lineRule="auto"/>
      </w:pPr>
      <w:r>
        <w:separator/>
      </w:r>
    </w:p>
  </w:footnote>
  <w:footnote w:type="continuationSeparator" w:id="0">
    <w:p w14:paraId="5B4BBCC3" w14:textId="77777777" w:rsidR="00340C0E" w:rsidRDefault="00340C0E" w:rsidP="00DC3C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0CC72" w14:textId="36A82000" w:rsidR="00DC3C4D" w:rsidRDefault="00340C0E">
    <w:pPr>
      <w:pStyle w:val="Header"/>
    </w:pPr>
    <w:r>
      <w:rPr>
        <w:noProof/>
      </w:rPr>
      <w:pict w14:anchorId="6AE083E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92359157" o:spid="_x0000_s1029" type="#_x0000_t75" style="position:absolute;margin-left:0;margin-top:0;width:595.2pt;height:841.9pt;z-index:-251657216;mso-position-horizontal:center;mso-position-horizontal-relative:margin;mso-position-vertical:center;mso-position-vertical-relative:margin" o:allowincell="f">
          <v:imagedata r:id="rId1" o:title="Xcite Corporate Letterhead 2024 - No Address"/>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31706" w14:textId="42302D73" w:rsidR="00DC3C4D" w:rsidRDefault="00340C0E">
    <w:pPr>
      <w:pStyle w:val="Header"/>
    </w:pPr>
    <w:r>
      <w:rPr>
        <w:noProof/>
      </w:rPr>
      <w:pict w14:anchorId="4D4C5F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92359158" o:spid="_x0000_s1030" type="#_x0000_t75" style="position:absolute;margin-left:0;margin-top:0;width:595.2pt;height:841.9pt;z-index:-251656192;mso-position-horizontal:center;mso-position-horizontal-relative:margin;mso-position-vertical:center;mso-position-vertical-relative:margin" o:allowincell="f">
          <v:imagedata r:id="rId1" o:title="Xcite Corporate Letterhead 2024 - No Address"/>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341D4" w14:textId="1C77AD84" w:rsidR="00DC3C4D" w:rsidRDefault="00340C0E" w:rsidP="002E2186">
    <w:pPr>
      <w:pStyle w:val="Header"/>
      <w:jc w:val="right"/>
    </w:pPr>
    <w:r>
      <w:rPr>
        <w:noProof/>
      </w:rPr>
      <w:pict w14:anchorId="4D043D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92359156" o:spid="_x0000_s1028" type="#_x0000_t75" style="position:absolute;left:0;text-align:left;margin-left:0;margin-top:0;width:595.2pt;height:841.9pt;z-index:-251658240;mso-position-horizontal:center;mso-position-horizontal-relative:margin;mso-position-vertical:center;mso-position-vertical-relative:margin" o:allowincell="f">
          <v:imagedata r:id="rId1" o:title="Xcite Corporate Letterhead 2024 - No Address"/>
          <w10:wrap anchorx="margin" anchory="margin"/>
        </v:shape>
      </w:pict>
    </w:r>
    <w:r w:rsidR="00FA4C66">
      <w:t xml:space="preserve"> </w:t>
    </w:r>
  </w:p>
  <w:p w14:paraId="20B5DE3C" w14:textId="1B12816C" w:rsidR="00FA4C66" w:rsidRDefault="002B1259" w:rsidP="002B1259">
    <w:pPr>
      <w:pStyle w:val="Header"/>
      <w:tabs>
        <w:tab w:val="left" w:pos="1993"/>
      </w:tabs>
    </w:pP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B7FFA"/>
    <w:multiLevelType w:val="multilevel"/>
    <w:tmpl w:val="DF160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BA43BA"/>
    <w:multiLevelType w:val="hybridMultilevel"/>
    <w:tmpl w:val="107E1F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940C1C"/>
    <w:multiLevelType w:val="multilevel"/>
    <w:tmpl w:val="94DE9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6E64EB7"/>
    <w:multiLevelType w:val="multilevel"/>
    <w:tmpl w:val="21F63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775310E"/>
    <w:multiLevelType w:val="multilevel"/>
    <w:tmpl w:val="2FF42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C0E354A"/>
    <w:multiLevelType w:val="hybridMultilevel"/>
    <w:tmpl w:val="E57692EA"/>
    <w:lvl w:ilvl="0" w:tplc="FFFFFFFF">
      <w:start w:val="1"/>
      <w:numFmt w:val="decimal"/>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C2B095C"/>
    <w:multiLevelType w:val="hybridMultilevel"/>
    <w:tmpl w:val="83024EE8"/>
    <w:lvl w:ilvl="0" w:tplc="FFFFFFFF">
      <w:start w:val="1"/>
      <w:numFmt w:val="decimal"/>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E3C560C"/>
    <w:multiLevelType w:val="hybridMultilevel"/>
    <w:tmpl w:val="B3D23308"/>
    <w:lvl w:ilvl="0" w:tplc="08090009">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0E602BF8"/>
    <w:multiLevelType w:val="multilevel"/>
    <w:tmpl w:val="F9E68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04420C4"/>
    <w:multiLevelType w:val="hybridMultilevel"/>
    <w:tmpl w:val="A796BF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5435CA0"/>
    <w:multiLevelType w:val="hybridMultilevel"/>
    <w:tmpl w:val="539AD45E"/>
    <w:lvl w:ilvl="0" w:tplc="08090009">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61D0A17"/>
    <w:multiLevelType w:val="multilevel"/>
    <w:tmpl w:val="72DA9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79F5B92"/>
    <w:multiLevelType w:val="multilevel"/>
    <w:tmpl w:val="92D8D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96A28D5"/>
    <w:multiLevelType w:val="hybridMultilevel"/>
    <w:tmpl w:val="6896D18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19D96255"/>
    <w:multiLevelType w:val="multilevel"/>
    <w:tmpl w:val="1F0A4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BF82475"/>
    <w:multiLevelType w:val="hybridMultilevel"/>
    <w:tmpl w:val="4790F63C"/>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1CD13944"/>
    <w:multiLevelType w:val="hybridMultilevel"/>
    <w:tmpl w:val="E0A24AFC"/>
    <w:lvl w:ilvl="0" w:tplc="08090009">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1D7377ED"/>
    <w:multiLevelType w:val="hybridMultilevel"/>
    <w:tmpl w:val="4314A80A"/>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E09765E"/>
    <w:multiLevelType w:val="hybridMultilevel"/>
    <w:tmpl w:val="778CC8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E8E619F"/>
    <w:multiLevelType w:val="multilevel"/>
    <w:tmpl w:val="9496B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1F29275B"/>
    <w:multiLevelType w:val="multilevel"/>
    <w:tmpl w:val="0308B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5032564"/>
    <w:multiLevelType w:val="hybridMultilevel"/>
    <w:tmpl w:val="2F866F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9A67A0B"/>
    <w:multiLevelType w:val="hybridMultilevel"/>
    <w:tmpl w:val="9A4014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E595536"/>
    <w:multiLevelType w:val="hybridMultilevel"/>
    <w:tmpl w:val="7FAAF9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E664334"/>
    <w:multiLevelType w:val="hybridMultilevel"/>
    <w:tmpl w:val="0C42C48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2E8903E0"/>
    <w:multiLevelType w:val="multilevel"/>
    <w:tmpl w:val="C1CE9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24F2C62"/>
    <w:multiLevelType w:val="hybridMultilevel"/>
    <w:tmpl w:val="E3F864B0"/>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373F3B75"/>
    <w:multiLevelType w:val="hybridMultilevel"/>
    <w:tmpl w:val="4760BF92"/>
    <w:lvl w:ilvl="0" w:tplc="08090009">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39B20EF6"/>
    <w:multiLevelType w:val="hybridMultilevel"/>
    <w:tmpl w:val="318C26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AFACD5D"/>
    <w:multiLevelType w:val="hybridMultilevel"/>
    <w:tmpl w:val="FFFFFFFF"/>
    <w:lvl w:ilvl="0" w:tplc="DF5EA8F6">
      <w:start w:val="1"/>
      <w:numFmt w:val="bullet"/>
      <w:lvlText w:val=""/>
      <w:lvlJc w:val="left"/>
      <w:pPr>
        <w:ind w:left="720" w:hanging="360"/>
      </w:pPr>
      <w:rPr>
        <w:rFonts w:ascii="Symbol" w:hAnsi="Symbol" w:hint="default"/>
      </w:rPr>
    </w:lvl>
    <w:lvl w:ilvl="1" w:tplc="61C0766C">
      <w:start w:val="1"/>
      <w:numFmt w:val="bullet"/>
      <w:lvlText w:val="o"/>
      <w:lvlJc w:val="left"/>
      <w:pPr>
        <w:ind w:left="1440" w:hanging="360"/>
      </w:pPr>
      <w:rPr>
        <w:rFonts w:ascii="Courier New" w:hAnsi="Courier New" w:hint="default"/>
      </w:rPr>
    </w:lvl>
    <w:lvl w:ilvl="2" w:tplc="7708F12A">
      <w:start w:val="1"/>
      <w:numFmt w:val="bullet"/>
      <w:lvlText w:val=""/>
      <w:lvlJc w:val="left"/>
      <w:pPr>
        <w:ind w:left="2160" w:hanging="360"/>
      </w:pPr>
      <w:rPr>
        <w:rFonts w:ascii="Wingdings" w:hAnsi="Wingdings" w:hint="default"/>
      </w:rPr>
    </w:lvl>
    <w:lvl w:ilvl="3" w:tplc="6BA8655E">
      <w:start w:val="1"/>
      <w:numFmt w:val="bullet"/>
      <w:lvlText w:val=""/>
      <w:lvlJc w:val="left"/>
      <w:pPr>
        <w:ind w:left="2880" w:hanging="360"/>
      </w:pPr>
      <w:rPr>
        <w:rFonts w:ascii="Symbol" w:hAnsi="Symbol" w:hint="default"/>
      </w:rPr>
    </w:lvl>
    <w:lvl w:ilvl="4" w:tplc="48C41776">
      <w:start w:val="1"/>
      <w:numFmt w:val="bullet"/>
      <w:lvlText w:val="o"/>
      <w:lvlJc w:val="left"/>
      <w:pPr>
        <w:ind w:left="3600" w:hanging="360"/>
      </w:pPr>
      <w:rPr>
        <w:rFonts w:ascii="Courier New" w:hAnsi="Courier New" w:hint="default"/>
      </w:rPr>
    </w:lvl>
    <w:lvl w:ilvl="5" w:tplc="524ED40E">
      <w:start w:val="1"/>
      <w:numFmt w:val="bullet"/>
      <w:lvlText w:val=""/>
      <w:lvlJc w:val="left"/>
      <w:pPr>
        <w:ind w:left="4320" w:hanging="360"/>
      </w:pPr>
      <w:rPr>
        <w:rFonts w:ascii="Wingdings" w:hAnsi="Wingdings" w:hint="default"/>
      </w:rPr>
    </w:lvl>
    <w:lvl w:ilvl="6" w:tplc="DB64469E">
      <w:start w:val="1"/>
      <w:numFmt w:val="bullet"/>
      <w:lvlText w:val=""/>
      <w:lvlJc w:val="left"/>
      <w:pPr>
        <w:ind w:left="5040" w:hanging="360"/>
      </w:pPr>
      <w:rPr>
        <w:rFonts w:ascii="Symbol" w:hAnsi="Symbol" w:hint="default"/>
      </w:rPr>
    </w:lvl>
    <w:lvl w:ilvl="7" w:tplc="B09276DC">
      <w:start w:val="1"/>
      <w:numFmt w:val="bullet"/>
      <w:lvlText w:val="o"/>
      <w:lvlJc w:val="left"/>
      <w:pPr>
        <w:ind w:left="5760" w:hanging="360"/>
      </w:pPr>
      <w:rPr>
        <w:rFonts w:ascii="Courier New" w:hAnsi="Courier New" w:hint="default"/>
      </w:rPr>
    </w:lvl>
    <w:lvl w:ilvl="8" w:tplc="42B2050A">
      <w:start w:val="1"/>
      <w:numFmt w:val="bullet"/>
      <w:lvlText w:val=""/>
      <w:lvlJc w:val="left"/>
      <w:pPr>
        <w:ind w:left="6480" w:hanging="360"/>
      </w:pPr>
      <w:rPr>
        <w:rFonts w:ascii="Wingdings" w:hAnsi="Wingdings" w:hint="default"/>
      </w:rPr>
    </w:lvl>
  </w:abstractNum>
  <w:abstractNum w:abstractNumId="30" w15:restartNumberingAfterBreak="0">
    <w:nsid w:val="3B5C70DA"/>
    <w:multiLevelType w:val="multilevel"/>
    <w:tmpl w:val="7862A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3E0629C1"/>
    <w:multiLevelType w:val="hybridMultilevel"/>
    <w:tmpl w:val="FC6AFC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3E6039AB"/>
    <w:multiLevelType w:val="hybridMultilevel"/>
    <w:tmpl w:val="FD4E6590"/>
    <w:lvl w:ilvl="0" w:tplc="FFFFFFFF">
      <w:start w:val="1"/>
      <w:numFmt w:val="decimal"/>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3ED646B9"/>
    <w:multiLevelType w:val="hybridMultilevel"/>
    <w:tmpl w:val="DE82AF8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2794C56"/>
    <w:multiLevelType w:val="hybridMultilevel"/>
    <w:tmpl w:val="AA68C9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41C2C3F"/>
    <w:multiLevelType w:val="multilevel"/>
    <w:tmpl w:val="3CF88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458C4F05"/>
    <w:multiLevelType w:val="hybridMultilevel"/>
    <w:tmpl w:val="56E88F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7177B76"/>
    <w:multiLevelType w:val="hybridMultilevel"/>
    <w:tmpl w:val="6F30FAAA"/>
    <w:lvl w:ilvl="0" w:tplc="08090009">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4A0D15F7"/>
    <w:multiLevelType w:val="hybridMultilevel"/>
    <w:tmpl w:val="D442A6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ABD714C"/>
    <w:multiLevelType w:val="hybridMultilevel"/>
    <w:tmpl w:val="6D3E5D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E571BB3"/>
    <w:multiLevelType w:val="hybridMultilevel"/>
    <w:tmpl w:val="D57C9E5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05D4356"/>
    <w:multiLevelType w:val="hybridMultilevel"/>
    <w:tmpl w:val="F124940E"/>
    <w:lvl w:ilvl="0" w:tplc="08090009">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511F672E"/>
    <w:multiLevelType w:val="multilevel"/>
    <w:tmpl w:val="2D545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52FC6558"/>
    <w:multiLevelType w:val="hybridMultilevel"/>
    <w:tmpl w:val="74AED5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41501AD"/>
    <w:multiLevelType w:val="multilevel"/>
    <w:tmpl w:val="149AB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543C551C"/>
    <w:multiLevelType w:val="hybridMultilevel"/>
    <w:tmpl w:val="AD646424"/>
    <w:lvl w:ilvl="0" w:tplc="08090009">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56536870"/>
    <w:multiLevelType w:val="multilevel"/>
    <w:tmpl w:val="A3D48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58335472"/>
    <w:multiLevelType w:val="hybridMultilevel"/>
    <w:tmpl w:val="99A0284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8" w15:restartNumberingAfterBreak="0">
    <w:nsid w:val="5A9A168C"/>
    <w:multiLevelType w:val="hybridMultilevel"/>
    <w:tmpl w:val="DE1096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9" w15:restartNumberingAfterBreak="0">
    <w:nsid w:val="5BF93421"/>
    <w:multiLevelType w:val="multilevel"/>
    <w:tmpl w:val="37008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5E220BFE"/>
    <w:multiLevelType w:val="multilevel"/>
    <w:tmpl w:val="7F80E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5F005DBA"/>
    <w:multiLevelType w:val="hybridMultilevel"/>
    <w:tmpl w:val="F50205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64EC0671"/>
    <w:multiLevelType w:val="multilevel"/>
    <w:tmpl w:val="847C1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66D37867"/>
    <w:multiLevelType w:val="hybridMultilevel"/>
    <w:tmpl w:val="B6D0C7F8"/>
    <w:lvl w:ilvl="0" w:tplc="08090009">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4" w15:restartNumberingAfterBreak="0">
    <w:nsid w:val="66EC4A87"/>
    <w:multiLevelType w:val="hybridMultilevel"/>
    <w:tmpl w:val="D5EA2D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6B321F69"/>
    <w:multiLevelType w:val="hybridMultilevel"/>
    <w:tmpl w:val="6C3CBA28"/>
    <w:lvl w:ilvl="0" w:tplc="FFFFFFFF">
      <w:start w:val="1"/>
      <w:numFmt w:val="decimal"/>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6E18584D"/>
    <w:multiLevelType w:val="hybridMultilevel"/>
    <w:tmpl w:val="9724C7A8"/>
    <w:lvl w:ilvl="0" w:tplc="08090009">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7" w15:restartNumberingAfterBreak="0">
    <w:nsid w:val="6F055686"/>
    <w:multiLevelType w:val="hybridMultilevel"/>
    <w:tmpl w:val="5202A5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77BD72E7"/>
    <w:multiLevelType w:val="hybridMultilevel"/>
    <w:tmpl w:val="60C2635C"/>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9" w15:restartNumberingAfterBreak="0">
    <w:nsid w:val="791F7706"/>
    <w:multiLevelType w:val="multilevel"/>
    <w:tmpl w:val="E7A66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7A433538"/>
    <w:multiLevelType w:val="hybridMultilevel"/>
    <w:tmpl w:val="B6C667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7B8B4670"/>
    <w:multiLevelType w:val="hybridMultilevel"/>
    <w:tmpl w:val="E59AD2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41414692">
    <w:abstractNumId w:val="48"/>
  </w:num>
  <w:num w:numId="2" w16cid:durableId="2063673828">
    <w:abstractNumId w:val="48"/>
  </w:num>
  <w:num w:numId="3" w16cid:durableId="23555234">
    <w:abstractNumId w:val="43"/>
  </w:num>
  <w:num w:numId="4" w16cid:durableId="361174602">
    <w:abstractNumId w:val="47"/>
  </w:num>
  <w:num w:numId="5" w16cid:durableId="351146166">
    <w:abstractNumId w:val="31"/>
  </w:num>
  <w:num w:numId="6" w16cid:durableId="1620332750">
    <w:abstractNumId w:val="22"/>
  </w:num>
  <w:num w:numId="7" w16cid:durableId="344285893">
    <w:abstractNumId w:val="54"/>
  </w:num>
  <w:num w:numId="8" w16cid:durableId="1422213188">
    <w:abstractNumId w:val="34"/>
  </w:num>
  <w:num w:numId="9" w16cid:durableId="821965305">
    <w:abstractNumId w:val="10"/>
  </w:num>
  <w:num w:numId="10" w16cid:durableId="1445340620">
    <w:abstractNumId w:val="23"/>
  </w:num>
  <w:num w:numId="11" w16cid:durableId="830176559">
    <w:abstractNumId w:val="28"/>
  </w:num>
  <w:num w:numId="12" w16cid:durableId="759301004">
    <w:abstractNumId w:val="29"/>
  </w:num>
  <w:num w:numId="13" w16cid:durableId="1086003009">
    <w:abstractNumId w:val="51"/>
  </w:num>
  <w:num w:numId="14" w16cid:durableId="1994135081">
    <w:abstractNumId w:val="36"/>
  </w:num>
  <w:num w:numId="15" w16cid:durableId="1022320602">
    <w:abstractNumId w:val="53"/>
  </w:num>
  <w:num w:numId="16" w16cid:durableId="844055642">
    <w:abstractNumId w:val="1"/>
  </w:num>
  <w:num w:numId="17" w16cid:durableId="695085185">
    <w:abstractNumId w:val="21"/>
  </w:num>
  <w:num w:numId="18" w16cid:durableId="1282808330">
    <w:abstractNumId w:val="27"/>
  </w:num>
  <w:num w:numId="19" w16cid:durableId="161899450">
    <w:abstractNumId w:val="17"/>
  </w:num>
  <w:num w:numId="20" w16cid:durableId="1407606343">
    <w:abstractNumId w:val="15"/>
  </w:num>
  <w:num w:numId="21" w16cid:durableId="2026861951">
    <w:abstractNumId w:val="41"/>
  </w:num>
  <w:num w:numId="22" w16cid:durableId="1455516099">
    <w:abstractNumId w:val="58"/>
  </w:num>
  <w:num w:numId="23" w16cid:durableId="576717461">
    <w:abstractNumId w:val="33"/>
  </w:num>
  <w:num w:numId="24" w16cid:durableId="1829634903">
    <w:abstractNumId w:val="40"/>
  </w:num>
  <w:num w:numId="25" w16cid:durableId="1510169378">
    <w:abstractNumId w:val="26"/>
  </w:num>
  <w:num w:numId="26" w16cid:durableId="1792625095">
    <w:abstractNumId w:val="16"/>
  </w:num>
  <w:num w:numId="27" w16cid:durableId="2056544818">
    <w:abstractNumId w:val="57"/>
  </w:num>
  <w:num w:numId="28" w16cid:durableId="950480294">
    <w:abstractNumId w:val="56"/>
  </w:num>
  <w:num w:numId="29" w16cid:durableId="729035854">
    <w:abstractNumId w:val="39"/>
  </w:num>
  <w:num w:numId="30" w16cid:durableId="763257881">
    <w:abstractNumId w:val="37"/>
  </w:num>
  <w:num w:numId="31" w16cid:durableId="208735229">
    <w:abstractNumId w:val="9"/>
  </w:num>
  <w:num w:numId="32" w16cid:durableId="1850217475">
    <w:abstractNumId w:val="45"/>
  </w:num>
  <w:num w:numId="33" w16cid:durableId="1020621742">
    <w:abstractNumId w:val="18"/>
  </w:num>
  <w:num w:numId="34" w16cid:durableId="557281298">
    <w:abstractNumId w:val="7"/>
  </w:num>
  <w:num w:numId="35" w16cid:durableId="59014248">
    <w:abstractNumId w:val="60"/>
  </w:num>
  <w:num w:numId="36" w16cid:durableId="297565178">
    <w:abstractNumId w:val="20"/>
  </w:num>
  <w:num w:numId="37" w16cid:durableId="1187793746">
    <w:abstractNumId w:val="59"/>
  </w:num>
  <w:num w:numId="38" w16cid:durableId="58942220">
    <w:abstractNumId w:val="50"/>
  </w:num>
  <w:num w:numId="39" w16cid:durableId="930088029">
    <w:abstractNumId w:val="19"/>
  </w:num>
  <w:num w:numId="40" w16cid:durableId="1954440437">
    <w:abstractNumId w:val="8"/>
  </w:num>
  <w:num w:numId="41" w16cid:durableId="92432811">
    <w:abstractNumId w:val="49"/>
  </w:num>
  <w:num w:numId="42" w16cid:durableId="1706831464">
    <w:abstractNumId w:val="0"/>
  </w:num>
  <w:num w:numId="43" w16cid:durableId="1594896097">
    <w:abstractNumId w:val="2"/>
  </w:num>
  <w:num w:numId="44" w16cid:durableId="991640730">
    <w:abstractNumId w:val="14"/>
  </w:num>
  <w:num w:numId="45" w16cid:durableId="182015378">
    <w:abstractNumId w:val="25"/>
  </w:num>
  <w:num w:numId="46" w16cid:durableId="2024624028">
    <w:abstractNumId w:val="12"/>
  </w:num>
  <w:num w:numId="47" w16cid:durableId="675425888">
    <w:abstractNumId w:val="42"/>
  </w:num>
  <w:num w:numId="48" w16cid:durableId="9794799">
    <w:abstractNumId w:val="44"/>
  </w:num>
  <w:num w:numId="49" w16cid:durableId="922686992">
    <w:abstractNumId w:val="35"/>
  </w:num>
  <w:num w:numId="50" w16cid:durableId="1399471803">
    <w:abstractNumId w:val="11"/>
  </w:num>
  <w:num w:numId="51" w16cid:durableId="532306262">
    <w:abstractNumId w:val="46"/>
  </w:num>
  <w:num w:numId="52" w16cid:durableId="1748378342">
    <w:abstractNumId w:val="61"/>
  </w:num>
  <w:num w:numId="53" w16cid:durableId="708069273">
    <w:abstractNumId w:val="52"/>
  </w:num>
  <w:num w:numId="54" w16cid:durableId="766534490">
    <w:abstractNumId w:val="4"/>
  </w:num>
  <w:num w:numId="55" w16cid:durableId="978611130">
    <w:abstractNumId w:val="30"/>
  </w:num>
  <w:num w:numId="56" w16cid:durableId="1127816211">
    <w:abstractNumId w:val="3"/>
  </w:num>
  <w:num w:numId="57" w16cid:durableId="753087261">
    <w:abstractNumId w:val="24"/>
  </w:num>
  <w:num w:numId="58" w16cid:durableId="575020921">
    <w:abstractNumId w:val="13"/>
  </w:num>
  <w:num w:numId="59" w16cid:durableId="1202400600">
    <w:abstractNumId w:val="38"/>
  </w:num>
  <w:num w:numId="60" w16cid:durableId="1314916019">
    <w:abstractNumId w:val="6"/>
  </w:num>
  <w:num w:numId="61" w16cid:durableId="602569864">
    <w:abstractNumId w:val="55"/>
  </w:num>
  <w:num w:numId="62" w16cid:durableId="319961925">
    <w:abstractNumId w:val="32"/>
  </w:num>
  <w:num w:numId="63" w16cid:durableId="59467709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2B9"/>
    <w:rsid w:val="0000417B"/>
    <w:rsid w:val="000355F3"/>
    <w:rsid w:val="000375E7"/>
    <w:rsid w:val="00044D4B"/>
    <w:rsid w:val="00046BA1"/>
    <w:rsid w:val="00050C37"/>
    <w:rsid w:val="00050F6A"/>
    <w:rsid w:val="00053E92"/>
    <w:rsid w:val="000547E8"/>
    <w:rsid w:val="0005722A"/>
    <w:rsid w:val="00061C22"/>
    <w:rsid w:val="00070D20"/>
    <w:rsid w:val="000812C2"/>
    <w:rsid w:val="0008178A"/>
    <w:rsid w:val="00087084"/>
    <w:rsid w:val="000A0874"/>
    <w:rsid w:val="000A12D7"/>
    <w:rsid w:val="000A7DD8"/>
    <w:rsid w:val="000B0F5E"/>
    <w:rsid w:val="000B528E"/>
    <w:rsid w:val="000C2943"/>
    <w:rsid w:val="000D0692"/>
    <w:rsid w:val="000D3EED"/>
    <w:rsid w:val="000D7480"/>
    <w:rsid w:val="000E4AB7"/>
    <w:rsid w:val="000F5752"/>
    <w:rsid w:val="00101A43"/>
    <w:rsid w:val="0010298D"/>
    <w:rsid w:val="00110D9B"/>
    <w:rsid w:val="001150B1"/>
    <w:rsid w:val="00122325"/>
    <w:rsid w:val="00147798"/>
    <w:rsid w:val="001712B9"/>
    <w:rsid w:val="00172E53"/>
    <w:rsid w:val="001740EF"/>
    <w:rsid w:val="001820DA"/>
    <w:rsid w:val="00186911"/>
    <w:rsid w:val="001912EE"/>
    <w:rsid w:val="001A184E"/>
    <w:rsid w:val="001B71EF"/>
    <w:rsid w:val="001D2AB7"/>
    <w:rsid w:val="001F12CE"/>
    <w:rsid w:val="00205B5D"/>
    <w:rsid w:val="002156A8"/>
    <w:rsid w:val="00227F32"/>
    <w:rsid w:val="002453AA"/>
    <w:rsid w:val="00246BCC"/>
    <w:rsid w:val="00255198"/>
    <w:rsid w:val="002624D2"/>
    <w:rsid w:val="002742CE"/>
    <w:rsid w:val="002821F3"/>
    <w:rsid w:val="0028719C"/>
    <w:rsid w:val="00287491"/>
    <w:rsid w:val="00287790"/>
    <w:rsid w:val="00291CF0"/>
    <w:rsid w:val="002951D9"/>
    <w:rsid w:val="002A3262"/>
    <w:rsid w:val="002B1259"/>
    <w:rsid w:val="002C7B6C"/>
    <w:rsid w:val="002E2186"/>
    <w:rsid w:val="002F0D1B"/>
    <w:rsid w:val="00305742"/>
    <w:rsid w:val="00325499"/>
    <w:rsid w:val="00327AA7"/>
    <w:rsid w:val="003374AA"/>
    <w:rsid w:val="00340C0E"/>
    <w:rsid w:val="003436D6"/>
    <w:rsid w:val="00347EA1"/>
    <w:rsid w:val="0035518F"/>
    <w:rsid w:val="0036078D"/>
    <w:rsid w:val="00364F67"/>
    <w:rsid w:val="003726AE"/>
    <w:rsid w:val="0038231A"/>
    <w:rsid w:val="0038779F"/>
    <w:rsid w:val="00391BBD"/>
    <w:rsid w:val="00397A33"/>
    <w:rsid w:val="003A3CC1"/>
    <w:rsid w:val="003A7CD2"/>
    <w:rsid w:val="003C05C8"/>
    <w:rsid w:val="003C708E"/>
    <w:rsid w:val="003D1FDF"/>
    <w:rsid w:val="003D4793"/>
    <w:rsid w:val="003F0E97"/>
    <w:rsid w:val="003F3924"/>
    <w:rsid w:val="003F5E99"/>
    <w:rsid w:val="00411DD8"/>
    <w:rsid w:val="004121ED"/>
    <w:rsid w:val="004177FC"/>
    <w:rsid w:val="00426FD4"/>
    <w:rsid w:val="00430856"/>
    <w:rsid w:val="00436930"/>
    <w:rsid w:val="0043799E"/>
    <w:rsid w:val="00446535"/>
    <w:rsid w:val="00452195"/>
    <w:rsid w:val="00457881"/>
    <w:rsid w:val="00460135"/>
    <w:rsid w:val="00465F81"/>
    <w:rsid w:val="00467D26"/>
    <w:rsid w:val="0047151B"/>
    <w:rsid w:val="00487ECB"/>
    <w:rsid w:val="00490C53"/>
    <w:rsid w:val="00491361"/>
    <w:rsid w:val="004966EA"/>
    <w:rsid w:val="004A192D"/>
    <w:rsid w:val="004A3B6F"/>
    <w:rsid w:val="004A3BA6"/>
    <w:rsid w:val="004A4091"/>
    <w:rsid w:val="004A5858"/>
    <w:rsid w:val="00514BB5"/>
    <w:rsid w:val="00530302"/>
    <w:rsid w:val="005349FD"/>
    <w:rsid w:val="005744B2"/>
    <w:rsid w:val="00581024"/>
    <w:rsid w:val="005925DB"/>
    <w:rsid w:val="005A1928"/>
    <w:rsid w:val="005B1794"/>
    <w:rsid w:val="005D0E64"/>
    <w:rsid w:val="005D582A"/>
    <w:rsid w:val="00616A11"/>
    <w:rsid w:val="00626339"/>
    <w:rsid w:val="006355E2"/>
    <w:rsid w:val="006454B8"/>
    <w:rsid w:val="00664E50"/>
    <w:rsid w:val="00673CDB"/>
    <w:rsid w:val="00675901"/>
    <w:rsid w:val="00675F91"/>
    <w:rsid w:val="00696655"/>
    <w:rsid w:val="00697C58"/>
    <w:rsid w:val="006F4817"/>
    <w:rsid w:val="007040C4"/>
    <w:rsid w:val="0072650C"/>
    <w:rsid w:val="0073085A"/>
    <w:rsid w:val="00731788"/>
    <w:rsid w:val="00740DDC"/>
    <w:rsid w:val="007412A4"/>
    <w:rsid w:val="00744665"/>
    <w:rsid w:val="007500D3"/>
    <w:rsid w:val="00762687"/>
    <w:rsid w:val="00780FD2"/>
    <w:rsid w:val="00790081"/>
    <w:rsid w:val="007931B0"/>
    <w:rsid w:val="007B0D41"/>
    <w:rsid w:val="007C4A5F"/>
    <w:rsid w:val="007E0C24"/>
    <w:rsid w:val="007E5831"/>
    <w:rsid w:val="007E6C57"/>
    <w:rsid w:val="007E72FB"/>
    <w:rsid w:val="00802575"/>
    <w:rsid w:val="008103D9"/>
    <w:rsid w:val="00821AE9"/>
    <w:rsid w:val="00825C34"/>
    <w:rsid w:val="00826662"/>
    <w:rsid w:val="00834E75"/>
    <w:rsid w:val="00837FDF"/>
    <w:rsid w:val="00844E03"/>
    <w:rsid w:val="008473CC"/>
    <w:rsid w:val="008521A1"/>
    <w:rsid w:val="008568D0"/>
    <w:rsid w:val="008761E6"/>
    <w:rsid w:val="00882AA2"/>
    <w:rsid w:val="008A1CE0"/>
    <w:rsid w:val="008D7A9F"/>
    <w:rsid w:val="008E3A4A"/>
    <w:rsid w:val="008F78D6"/>
    <w:rsid w:val="00902CF7"/>
    <w:rsid w:val="00916772"/>
    <w:rsid w:val="00916FF8"/>
    <w:rsid w:val="0093031B"/>
    <w:rsid w:val="009327AE"/>
    <w:rsid w:val="0093702F"/>
    <w:rsid w:val="00950DF1"/>
    <w:rsid w:val="00952EAE"/>
    <w:rsid w:val="00953A27"/>
    <w:rsid w:val="00962086"/>
    <w:rsid w:val="00963224"/>
    <w:rsid w:val="00974F72"/>
    <w:rsid w:val="00981554"/>
    <w:rsid w:val="00983B3C"/>
    <w:rsid w:val="00985664"/>
    <w:rsid w:val="00985886"/>
    <w:rsid w:val="00991D3E"/>
    <w:rsid w:val="009920B1"/>
    <w:rsid w:val="009A0613"/>
    <w:rsid w:val="009A175B"/>
    <w:rsid w:val="009A6B4C"/>
    <w:rsid w:val="009B09FA"/>
    <w:rsid w:val="009B1455"/>
    <w:rsid w:val="009C1488"/>
    <w:rsid w:val="009D65F1"/>
    <w:rsid w:val="009E0809"/>
    <w:rsid w:val="009E2746"/>
    <w:rsid w:val="009F7069"/>
    <w:rsid w:val="00A05E22"/>
    <w:rsid w:val="00A2045D"/>
    <w:rsid w:val="00A27632"/>
    <w:rsid w:val="00A4158A"/>
    <w:rsid w:val="00A64D50"/>
    <w:rsid w:val="00A72ABC"/>
    <w:rsid w:val="00A733F7"/>
    <w:rsid w:val="00A77ADA"/>
    <w:rsid w:val="00A962A4"/>
    <w:rsid w:val="00A9663F"/>
    <w:rsid w:val="00A97FB9"/>
    <w:rsid w:val="00AC066D"/>
    <w:rsid w:val="00AC1BDA"/>
    <w:rsid w:val="00AC546F"/>
    <w:rsid w:val="00AC5B5F"/>
    <w:rsid w:val="00AC7F2C"/>
    <w:rsid w:val="00AF2FF6"/>
    <w:rsid w:val="00AF75F5"/>
    <w:rsid w:val="00B010D8"/>
    <w:rsid w:val="00B20C92"/>
    <w:rsid w:val="00B43A04"/>
    <w:rsid w:val="00B50303"/>
    <w:rsid w:val="00B506E8"/>
    <w:rsid w:val="00B50BD5"/>
    <w:rsid w:val="00B511D9"/>
    <w:rsid w:val="00B57416"/>
    <w:rsid w:val="00B711C0"/>
    <w:rsid w:val="00B74595"/>
    <w:rsid w:val="00B771D5"/>
    <w:rsid w:val="00B808B3"/>
    <w:rsid w:val="00B81A6B"/>
    <w:rsid w:val="00B90312"/>
    <w:rsid w:val="00B94B64"/>
    <w:rsid w:val="00B95B90"/>
    <w:rsid w:val="00B95D86"/>
    <w:rsid w:val="00BD5F85"/>
    <w:rsid w:val="00BE43ED"/>
    <w:rsid w:val="00BE45E9"/>
    <w:rsid w:val="00BF0110"/>
    <w:rsid w:val="00BF0219"/>
    <w:rsid w:val="00BF5371"/>
    <w:rsid w:val="00C0460B"/>
    <w:rsid w:val="00C24338"/>
    <w:rsid w:val="00C3433A"/>
    <w:rsid w:val="00C46C9A"/>
    <w:rsid w:val="00C47942"/>
    <w:rsid w:val="00C51398"/>
    <w:rsid w:val="00C60774"/>
    <w:rsid w:val="00C70973"/>
    <w:rsid w:val="00C848B2"/>
    <w:rsid w:val="00C868BC"/>
    <w:rsid w:val="00C86DB7"/>
    <w:rsid w:val="00C91049"/>
    <w:rsid w:val="00C9342D"/>
    <w:rsid w:val="00C93565"/>
    <w:rsid w:val="00CA1AE5"/>
    <w:rsid w:val="00CA28D1"/>
    <w:rsid w:val="00CB4F89"/>
    <w:rsid w:val="00CC3293"/>
    <w:rsid w:val="00CF4E6B"/>
    <w:rsid w:val="00CF705F"/>
    <w:rsid w:val="00D0516B"/>
    <w:rsid w:val="00D353FF"/>
    <w:rsid w:val="00D36360"/>
    <w:rsid w:val="00D36B59"/>
    <w:rsid w:val="00D42375"/>
    <w:rsid w:val="00D6204D"/>
    <w:rsid w:val="00D66C29"/>
    <w:rsid w:val="00D915BB"/>
    <w:rsid w:val="00D924AE"/>
    <w:rsid w:val="00D94205"/>
    <w:rsid w:val="00DA6D29"/>
    <w:rsid w:val="00DB5991"/>
    <w:rsid w:val="00DC1A5A"/>
    <w:rsid w:val="00DC2019"/>
    <w:rsid w:val="00DC35C6"/>
    <w:rsid w:val="00DC3C4D"/>
    <w:rsid w:val="00DC6E4A"/>
    <w:rsid w:val="00DD4BEA"/>
    <w:rsid w:val="00DE3F41"/>
    <w:rsid w:val="00DF1191"/>
    <w:rsid w:val="00DF23AC"/>
    <w:rsid w:val="00E040D4"/>
    <w:rsid w:val="00E15BE4"/>
    <w:rsid w:val="00E23C23"/>
    <w:rsid w:val="00E26B20"/>
    <w:rsid w:val="00E426E2"/>
    <w:rsid w:val="00E53662"/>
    <w:rsid w:val="00E558EE"/>
    <w:rsid w:val="00E55D11"/>
    <w:rsid w:val="00E568E1"/>
    <w:rsid w:val="00E64558"/>
    <w:rsid w:val="00E65ACE"/>
    <w:rsid w:val="00EB5BDE"/>
    <w:rsid w:val="00EC2960"/>
    <w:rsid w:val="00EC3DEF"/>
    <w:rsid w:val="00EC78D8"/>
    <w:rsid w:val="00ED388A"/>
    <w:rsid w:val="00ED7B07"/>
    <w:rsid w:val="00EF54E9"/>
    <w:rsid w:val="00F07C25"/>
    <w:rsid w:val="00F108D5"/>
    <w:rsid w:val="00F122BB"/>
    <w:rsid w:val="00F159F8"/>
    <w:rsid w:val="00F231A7"/>
    <w:rsid w:val="00F30092"/>
    <w:rsid w:val="00F33412"/>
    <w:rsid w:val="00F359CD"/>
    <w:rsid w:val="00F3714A"/>
    <w:rsid w:val="00F40D90"/>
    <w:rsid w:val="00F427C5"/>
    <w:rsid w:val="00F45879"/>
    <w:rsid w:val="00F5418A"/>
    <w:rsid w:val="00F619BF"/>
    <w:rsid w:val="00F61FBB"/>
    <w:rsid w:val="00F646D4"/>
    <w:rsid w:val="00F676DA"/>
    <w:rsid w:val="00F7794A"/>
    <w:rsid w:val="00F93848"/>
    <w:rsid w:val="00F9511C"/>
    <w:rsid w:val="00FA4C66"/>
    <w:rsid w:val="00FB58FD"/>
    <w:rsid w:val="00FC76DD"/>
    <w:rsid w:val="00FD0707"/>
    <w:rsid w:val="00FD18EB"/>
    <w:rsid w:val="00FE4D6D"/>
    <w:rsid w:val="00FF11DA"/>
    <w:rsid w:val="18BB0DD0"/>
    <w:rsid w:val="242933CC"/>
    <w:rsid w:val="30C670D3"/>
    <w:rsid w:val="3BB2DECA"/>
    <w:rsid w:val="5E190E25"/>
    <w:rsid w:val="749F8F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A7B497"/>
  <w15:chartTrackingRefBased/>
  <w15:docId w15:val="{A72CE8ED-528D-4F41-8642-B7CED22BC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712B9"/>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ListParagraph">
    <w:name w:val="List Paragraph"/>
    <w:basedOn w:val="Normal"/>
    <w:uiPriority w:val="99"/>
    <w:qFormat/>
    <w:rsid w:val="006F4817"/>
    <w:pPr>
      <w:spacing w:line="256" w:lineRule="auto"/>
      <w:ind w:left="720"/>
      <w:contextualSpacing/>
    </w:pPr>
  </w:style>
  <w:style w:type="paragraph" w:customStyle="1" w:styleId="xmsonormal">
    <w:name w:val="x_msonormal"/>
    <w:basedOn w:val="Normal"/>
    <w:rsid w:val="006F4817"/>
    <w:pPr>
      <w:spacing w:after="0" w:line="240" w:lineRule="auto"/>
    </w:pPr>
    <w:rPr>
      <w:rFonts w:ascii="Calibri" w:hAnsi="Calibri" w:cs="Calibri"/>
      <w:kern w:val="0"/>
      <w:lang w:eastAsia="en-GB"/>
      <w14:ligatures w14:val="none"/>
    </w:rPr>
  </w:style>
  <w:style w:type="paragraph" w:styleId="Header">
    <w:name w:val="header"/>
    <w:basedOn w:val="Normal"/>
    <w:link w:val="HeaderChar"/>
    <w:uiPriority w:val="99"/>
    <w:unhideWhenUsed/>
    <w:rsid w:val="00DC3C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DC3C4D"/>
  </w:style>
  <w:style w:type="paragraph" w:styleId="Footer">
    <w:name w:val="footer"/>
    <w:basedOn w:val="Normal"/>
    <w:link w:val="FooterChar"/>
    <w:uiPriority w:val="99"/>
    <w:unhideWhenUsed/>
    <w:rsid w:val="00DC3C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DC3C4D"/>
  </w:style>
  <w:style w:type="table" w:styleId="TableGrid">
    <w:name w:val="Table Grid"/>
    <w:basedOn w:val="TableNormal"/>
    <w:uiPriority w:val="59"/>
    <w:rsid w:val="00D915BB"/>
    <w:pPr>
      <w:spacing w:after="0" w:line="240" w:lineRule="auto"/>
    </w:pPr>
    <w:rPr>
      <w:rFonts w:ascii="Trebuchet MS" w:hAnsi="Trebuchet MS"/>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33412"/>
    <w:pPr>
      <w:autoSpaceDE w:val="0"/>
      <w:autoSpaceDN w:val="0"/>
      <w:adjustRightInd w:val="0"/>
      <w:spacing w:after="0" w:line="240" w:lineRule="auto"/>
    </w:pPr>
    <w:rPr>
      <w:rFonts w:ascii="Arial" w:hAnsi="Arial" w:cs="Arial"/>
      <w:color w:val="000000"/>
      <w:kern w:val="0"/>
      <w:sz w:val="24"/>
      <w:szCs w:val="24"/>
    </w:rPr>
  </w:style>
  <w:style w:type="paragraph" w:styleId="BodyText2">
    <w:name w:val="Body Text 2"/>
    <w:basedOn w:val="Normal"/>
    <w:link w:val="BodyText2Char"/>
    <w:uiPriority w:val="99"/>
    <w:unhideWhenUsed/>
    <w:rsid w:val="00731788"/>
    <w:pPr>
      <w:spacing w:after="120" w:line="480" w:lineRule="auto"/>
    </w:pPr>
    <w:rPr>
      <w:kern w:val="0"/>
      <w14:ligatures w14:val="none"/>
    </w:rPr>
  </w:style>
  <w:style w:type="character" w:customStyle="1" w:styleId="BodyText2Char">
    <w:name w:val="Body Text 2 Char"/>
    <w:basedOn w:val="DefaultParagraphFont"/>
    <w:link w:val="BodyText2"/>
    <w:uiPriority w:val="99"/>
    <w:rsid w:val="00731788"/>
    <w:rPr>
      <w:kern w:val="0"/>
      <w14:ligatures w14:val="none"/>
    </w:rPr>
  </w:style>
  <w:style w:type="character" w:styleId="Emphasis">
    <w:name w:val="Emphasis"/>
    <w:basedOn w:val="DefaultParagraphFont"/>
    <w:uiPriority w:val="20"/>
    <w:qFormat/>
    <w:rsid w:val="00AC7F2C"/>
    <w:rPr>
      <w:i/>
      <w:iCs/>
    </w:rPr>
  </w:style>
  <w:style w:type="character" w:customStyle="1" w:styleId="apple-converted-space">
    <w:name w:val="apple-converted-space"/>
    <w:basedOn w:val="DefaultParagraphFont"/>
    <w:rsid w:val="00AC7F2C"/>
  </w:style>
  <w:style w:type="character" w:customStyle="1" w:styleId="normaltextrun">
    <w:name w:val="normaltextrun"/>
    <w:basedOn w:val="DefaultParagraphFont"/>
    <w:rsid w:val="009E2746"/>
  </w:style>
  <w:style w:type="paragraph" w:customStyle="1" w:styleId="paragraph">
    <w:name w:val="paragraph"/>
    <w:basedOn w:val="Normal"/>
    <w:rsid w:val="0036078D"/>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eop">
    <w:name w:val="eop"/>
    <w:basedOn w:val="DefaultParagraphFont"/>
    <w:rsid w:val="0036078D"/>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customStyle="1" w:styleId="cf01">
    <w:name w:val="cf01"/>
    <w:basedOn w:val="DefaultParagraphFont"/>
    <w:rsid w:val="00205B5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005825">
      <w:bodyDiv w:val="1"/>
      <w:marLeft w:val="0"/>
      <w:marRight w:val="0"/>
      <w:marTop w:val="0"/>
      <w:marBottom w:val="0"/>
      <w:divBdr>
        <w:top w:val="none" w:sz="0" w:space="0" w:color="auto"/>
        <w:left w:val="none" w:sz="0" w:space="0" w:color="auto"/>
        <w:bottom w:val="none" w:sz="0" w:space="0" w:color="auto"/>
        <w:right w:val="none" w:sz="0" w:space="0" w:color="auto"/>
      </w:divBdr>
    </w:div>
    <w:div w:id="1011179839">
      <w:bodyDiv w:val="1"/>
      <w:marLeft w:val="0"/>
      <w:marRight w:val="0"/>
      <w:marTop w:val="0"/>
      <w:marBottom w:val="0"/>
      <w:divBdr>
        <w:top w:val="none" w:sz="0" w:space="0" w:color="auto"/>
        <w:left w:val="none" w:sz="0" w:space="0" w:color="auto"/>
        <w:bottom w:val="none" w:sz="0" w:space="0" w:color="auto"/>
        <w:right w:val="none" w:sz="0" w:space="0" w:color="auto"/>
      </w:divBdr>
    </w:div>
    <w:div w:id="1592229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QuickStyle" Target="diagrams/quickStyle1.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diagramLayout" Target="diagrams/layout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diagramData" Target="diagrams/data1.xml"/><Relationship Id="rId5" Type="http://schemas.openxmlformats.org/officeDocument/2006/relationships/numbering" Target="numbering.xml"/><Relationship Id="rId15" Type="http://schemas.microsoft.com/office/2007/relationships/diagramDrawing" Target="diagrams/drawing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Colors" Target="diagrams/colors1.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7D131A3-C1F1-4DC0-B0AD-339BC03BA6CB}" type="doc">
      <dgm:prSet loTypeId="urn:microsoft.com/office/officeart/2005/8/layout/hierarchy2" loCatId="hierarchy" qsTypeId="urn:microsoft.com/office/officeart/2005/8/quickstyle/simple2" qsCatId="simple" csTypeId="urn:microsoft.com/office/officeart/2005/8/colors/accent1_2" csCatId="accent1" phldr="1"/>
      <dgm:spPr/>
      <dgm:t>
        <a:bodyPr/>
        <a:lstStyle/>
        <a:p>
          <a:endParaRPr lang="en-GB"/>
        </a:p>
      </dgm:t>
    </dgm:pt>
    <dgm:pt modelId="{A216E3B7-7B6D-41CF-9868-402264E44B5D}">
      <dgm:prSet phldrT="[Text]"/>
      <dgm:spPr/>
      <dgm:t>
        <a:bodyPr/>
        <a:lstStyle/>
        <a:p>
          <a:r>
            <a:rPr lang="en-GB"/>
            <a:t>Sports &amp; Services Manager</a:t>
          </a:r>
        </a:p>
      </dgm:t>
    </dgm:pt>
    <dgm:pt modelId="{96476E14-4A2C-41EA-A4AD-BD7B8BCB1FAC}" type="parTrans" cxnId="{AB17B1A4-AC91-4B63-93AB-539312EB5B43}">
      <dgm:prSet/>
      <dgm:spPr/>
      <dgm:t>
        <a:bodyPr/>
        <a:lstStyle/>
        <a:p>
          <a:endParaRPr lang="en-GB"/>
        </a:p>
      </dgm:t>
    </dgm:pt>
    <dgm:pt modelId="{8CB758B9-162B-4F2A-81F8-79718323BCB5}" type="sibTrans" cxnId="{AB17B1A4-AC91-4B63-93AB-539312EB5B43}">
      <dgm:prSet/>
      <dgm:spPr/>
      <dgm:t>
        <a:bodyPr/>
        <a:lstStyle/>
        <a:p>
          <a:endParaRPr lang="en-GB"/>
        </a:p>
      </dgm:t>
    </dgm:pt>
    <dgm:pt modelId="{65AEB7FD-DAA4-4075-90E4-34889215626C}">
      <dgm:prSet phldrT="[Text]"/>
      <dgm:spPr/>
      <dgm:t>
        <a:bodyPr/>
        <a:lstStyle/>
        <a:p>
          <a:r>
            <a:rPr lang="en-GB"/>
            <a:t>Sports Development Manager</a:t>
          </a:r>
        </a:p>
      </dgm:t>
    </dgm:pt>
    <dgm:pt modelId="{818866F1-0CB5-4A62-AD7C-50A148BEFF18}" type="parTrans" cxnId="{AAAA7AF0-0007-4941-9DC7-700F4519D910}">
      <dgm:prSet/>
      <dgm:spPr/>
      <dgm:t>
        <a:bodyPr/>
        <a:lstStyle/>
        <a:p>
          <a:endParaRPr lang="en-GB"/>
        </a:p>
      </dgm:t>
    </dgm:pt>
    <dgm:pt modelId="{BC25D89B-C7FC-48E3-AF87-A09767CCE3EF}" type="sibTrans" cxnId="{AAAA7AF0-0007-4941-9DC7-700F4519D910}">
      <dgm:prSet/>
      <dgm:spPr/>
      <dgm:t>
        <a:bodyPr/>
        <a:lstStyle/>
        <a:p>
          <a:endParaRPr lang="en-GB"/>
        </a:p>
      </dgm:t>
    </dgm:pt>
    <dgm:pt modelId="{2A1ED482-2F05-40CB-B717-98324DF412F0}">
      <dgm:prSet phldrT="[Text]"/>
      <dgm:spPr/>
      <dgm:t>
        <a:bodyPr/>
        <a:lstStyle/>
        <a:p>
          <a:r>
            <a:rPr lang="en-GB"/>
            <a:t>Sports Development Officer </a:t>
          </a:r>
        </a:p>
      </dgm:t>
    </dgm:pt>
    <dgm:pt modelId="{4C9C948E-CAC9-44C3-8ACE-E950CBF2EEBF}" type="parTrans" cxnId="{973DF8FF-783D-445D-909D-B85162398C06}">
      <dgm:prSet/>
      <dgm:spPr/>
      <dgm:t>
        <a:bodyPr/>
        <a:lstStyle/>
        <a:p>
          <a:endParaRPr lang="en-GB"/>
        </a:p>
      </dgm:t>
    </dgm:pt>
    <dgm:pt modelId="{BC2843DF-523B-40CD-9832-F27A37231063}" type="sibTrans" cxnId="{973DF8FF-783D-445D-909D-B85162398C06}">
      <dgm:prSet/>
      <dgm:spPr/>
      <dgm:t>
        <a:bodyPr/>
        <a:lstStyle/>
        <a:p>
          <a:endParaRPr lang="en-GB"/>
        </a:p>
      </dgm:t>
    </dgm:pt>
    <dgm:pt modelId="{CF5D55F0-7E69-43C4-8711-AA03F0F5C9D9}">
      <dgm:prSet phldrT="[Text]"/>
      <dgm:spPr/>
      <dgm:t>
        <a:bodyPr/>
        <a:lstStyle/>
        <a:p>
          <a:r>
            <a:rPr lang="en-GB"/>
            <a:t>Gymnastics Development Officer </a:t>
          </a:r>
        </a:p>
      </dgm:t>
    </dgm:pt>
    <dgm:pt modelId="{07192F2A-2927-4F76-ACA7-668D17D07052}" type="parTrans" cxnId="{5B458653-4B88-49BD-B40C-677E087559E5}">
      <dgm:prSet/>
      <dgm:spPr/>
      <dgm:t>
        <a:bodyPr/>
        <a:lstStyle/>
        <a:p>
          <a:endParaRPr lang="en-GB"/>
        </a:p>
      </dgm:t>
    </dgm:pt>
    <dgm:pt modelId="{720CC7DE-FDC3-4BC2-AAFE-906F30565556}" type="sibTrans" cxnId="{5B458653-4B88-49BD-B40C-677E087559E5}">
      <dgm:prSet/>
      <dgm:spPr/>
      <dgm:t>
        <a:bodyPr/>
        <a:lstStyle/>
        <a:p>
          <a:endParaRPr lang="en-GB"/>
        </a:p>
      </dgm:t>
    </dgm:pt>
    <dgm:pt modelId="{2A5603D2-F1E0-4CE2-B05F-20845BEF5527}">
      <dgm:prSet phldrT="[Text]"/>
      <dgm:spPr/>
      <dgm:t>
        <a:bodyPr/>
        <a:lstStyle/>
        <a:p>
          <a:r>
            <a:rPr lang="en-GB"/>
            <a:t>Aquatics Tutor </a:t>
          </a:r>
        </a:p>
      </dgm:t>
    </dgm:pt>
    <dgm:pt modelId="{26D0584D-D6C5-4C79-828C-535A0BFC80EE}" type="parTrans" cxnId="{3A4BE1CC-E8F2-4400-A9D4-8DB6BB3949FD}">
      <dgm:prSet/>
      <dgm:spPr/>
      <dgm:t>
        <a:bodyPr/>
        <a:lstStyle/>
        <a:p>
          <a:endParaRPr lang="en-GB"/>
        </a:p>
      </dgm:t>
    </dgm:pt>
    <dgm:pt modelId="{61D1A220-8598-428A-A34D-9DBAEC77D8D2}" type="sibTrans" cxnId="{3A4BE1CC-E8F2-4400-A9D4-8DB6BB3949FD}">
      <dgm:prSet/>
      <dgm:spPr/>
      <dgm:t>
        <a:bodyPr/>
        <a:lstStyle/>
        <a:p>
          <a:endParaRPr lang="en-GB"/>
        </a:p>
      </dgm:t>
    </dgm:pt>
    <dgm:pt modelId="{1B6D1258-7D6B-445E-90B0-C1457DE19093}">
      <dgm:prSet phldrT="[Text]"/>
      <dgm:spPr/>
      <dgm:t>
        <a:bodyPr/>
        <a:lstStyle/>
        <a:p>
          <a:r>
            <a:rPr lang="en-GB"/>
            <a:t>Gymnastics Coaches </a:t>
          </a:r>
        </a:p>
      </dgm:t>
    </dgm:pt>
    <dgm:pt modelId="{48BF2086-9752-496F-B0EA-BA90F67AC4B8}" type="parTrans" cxnId="{7983C057-6A97-445A-ACEE-08F5D76CA00A}">
      <dgm:prSet/>
      <dgm:spPr/>
      <dgm:t>
        <a:bodyPr/>
        <a:lstStyle/>
        <a:p>
          <a:endParaRPr lang="en-GB"/>
        </a:p>
      </dgm:t>
    </dgm:pt>
    <dgm:pt modelId="{18DB1E69-3997-461D-87FE-FE82C456DCB2}" type="sibTrans" cxnId="{7983C057-6A97-445A-ACEE-08F5D76CA00A}">
      <dgm:prSet/>
      <dgm:spPr/>
      <dgm:t>
        <a:bodyPr/>
        <a:lstStyle/>
        <a:p>
          <a:endParaRPr lang="en-GB"/>
        </a:p>
      </dgm:t>
    </dgm:pt>
    <dgm:pt modelId="{9879B3B7-7D36-4CCA-85FB-CD0F7DC9C2E7}">
      <dgm:prSet phldrT="[Text]"/>
      <dgm:spPr/>
      <dgm:t>
        <a:bodyPr/>
        <a:lstStyle/>
        <a:p>
          <a:r>
            <a:rPr lang="en-GB"/>
            <a:t>Dry/Wet Coaches/Teachers </a:t>
          </a:r>
        </a:p>
      </dgm:t>
    </dgm:pt>
    <dgm:pt modelId="{7E1ED0B4-BBD2-4F39-A69B-33D2F60971C5}" type="parTrans" cxnId="{A5EB79CB-589C-4699-A157-1514609CD3FD}">
      <dgm:prSet/>
      <dgm:spPr/>
      <dgm:t>
        <a:bodyPr/>
        <a:lstStyle/>
        <a:p>
          <a:endParaRPr lang="en-GB"/>
        </a:p>
      </dgm:t>
    </dgm:pt>
    <dgm:pt modelId="{A864DC17-4829-4B27-912D-78F0BC5FB5C8}" type="sibTrans" cxnId="{A5EB79CB-589C-4699-A157-1514609CD3FD}">
      <dgm:prSet/>
      <dgm:spPr/>
      <dgm:t>
        <a:bodyPr/>
        <a:lstStyle/>
        <a:p>
          <a:endParaRPr lang="en-GB"/>
        </a:p>
      </dgm:t>
    </dgm:pt>
    <dgm:pt modelId="{10DB2F44-A08C-4FB4-A193-2F230FCE88AE}" type="pres">
      <dgm:prSet presAssocID="{17D131A3-C1F1-4DC0-B0AD-339BC03BA6CB}" presName="diagram" presStyleCnt="0">
        <dgm:presLayoutVars>
          <dgm:chPref val="1"/>
          <dgm:dir/>
          <dgm:animOne val="branch"/>
          <dgm:animLvl val="lvl"/>
          <dgm:resizeHandles val="exact"/>
        </dgm:presLayoutVars>
      </dgm:prSet>
      <dgm:spPr/>
    </dgm:pt>
    <dgm:pt modelId="{15B37647-FA87-4032-AD5D-0225F6AFADE9}" type="pres">
      <dgm:prSet presAssocID="{A216E3B7-7B6D-41CF-9868-402264E44B5D}" presName="root1" presStyleCnt="0"/>
      <dgm:spPr/>
    </dgm:pt>
    <dgm:pt modelId="{66F7E7DA-B807-44F3-873F-B5F2F148D7D1}" type="pres">
      <dgm:prSet presAssocID="{A216E3B7-7B6D-41CF-9868-402264E44B5D}" presName="LevelOneTextNode" presStyleLbl="node0" presStyleIdx="0" presStyleCnt="1">
        <dgm:presLayoutVars>
          <dgm:chPref val="3"/>
        </dgm:presLayoutVars>
      </dgm:prSet>
      <dgm:spPr/>
    </dgm:pt>
    <dgm:pt modelId="{39B38363-F1CC-4FA0-BCEC-9664F23DB1CF}" type="pres">
      <dgm:prSet presAssocID="{A216E3B7-7B6D-41CF-9868-402264E44B5D}" presName="level2hierChild" presStyleCnt="0"/>
      <dgm:spPr/>
    </dgm:pt>
    <dgm:pt modelId="{D757B853-79B0-43E2-831E-9B5F2B8CBC51}" type="pres">
      <dgm:prSet presAssocID="{818866F1-0CB5-4A62-AD7C-50A148BEFF18}" presName="conn2-1" presStyleLbl="parChTrans1D2" presStyleIdx="0" presStyleCnt="1"/>
      <dgm:spPr/>
    </dgm:pt>
    <dgm:pt modelId="{6B5E4EDD-D98B-4C06-BE29-83B4C5BE2FC1}" type="pres">
      <dgm:prSet presAssocID="{818866F1-0CB5-4A62-AD7C-50A148BEFF18}" presName="connTx" presStyleLbl="parChTrans1D2" presStyleIdx="0" presStyleCnt="1"/>
      <dgm:spPr/>
    </dgm:pt>
    <dgm:pt modelId="{DD1AACE4-9DE4-4E59-B66E-DE7B385CD40E}" type="pres">
      <dgm:prSet presAssocID="{65AEB7FD-DAA4-4075-90E4-34889215626C}" presName="root2" presStyleCnt="0"/>
      <dgm:spPr/>
    </dgm:pt>
    <dgm:pt modelId="{B1CC8D88-FF48-4C6A-B2ED-96547AA01DA2}" type="pres">
      <dgm:prSet presAssocID="{65AEB7FD-DAA4-4075-90E4-34889215626C}" presName="LevelTwoTextNode" presStyleLbl="node2" presStyleIdx="0" presStyleCnt="1">
        <dgm:presLayoutVars>
          <dgm:chPref val="3"/>
        </dgm:presLayoutVars>
      </dgm:prSet>
      <dgm:spPr/>
    </dgm:pt>
    <dgm:pt modelId="{47BB9B4F-8B77-4E36-9704-B80E5EFB2214}" type="pres">
      <dgm:prSet presAssocID="{65AEB7FD-DAA4-4075-90E4-34889215626C}" presName="level3hierChild" presStyleCnt="0"/>
      <dgm:spPr/>
    </dgm:pt>
    <dgm:pt modelId="{4C00C64B-1092-4734-BAEE-78C11EFA7ADE}" type="pres">
      <dgm:prSet presAssocID="{4C9C948E-CAC9-44C3-8ACE-E950CBF2EEBF}" presName="conn2-1" presStyleLbl="parChTrans1D3" presStyleIdx="0" presStyleCnt="3"/>
      <dgm:spPr/>
    </dgm:pt>
    <dgm:pt modelId="{DC1982B6-173D-4A26-86FF-D483C143D5B9}" type="pres">
      <dgm:prSet presAssocID="{4C9C948E-CAC9-44C3-8ACE-E950CBF2EEBF}" presName="connTx" presStyleLbl="parChTrans1D3" presStyleIdx="0" presStyleCnt="3"/>
      <dgm:spPr/>
    </dgm:pt>
    <dgm:pt modelId="{1DD3AF22-83ED-4407-981D-3FDC0584410A}" type="pres">
      <dgm:prSet presAssocID="{2A1ED482-2F05-40CB-B717-98324DF412F0}" presName="root2" presStyleCnt="0"/>
      <dgm:spPr/>
    </dgm:pt>
    <dgm:pt modelId="{2A076EB7-7D23-4E00-9C9E-06E30157F044}" type="pres">
      <dgm:prSet presAssocID="{2A1ED482-2F05-40CB-B717-98324DF412F0}" presName="LevelTwoTextNode" presStyleLbl="node3" presStyleIdx="0" presStyleCnt="3">
        <dgm:presLayoutVars>
          <dgm:chPref val="3"/>
        </dgm:presLayoutVars>
      </dgm:prSet>
      <dgm:spPr/>
    </dgm:pt>
    <dgm:pt modelId="{781D308B-0692-4997-841E-636B28119D1A}" type="pres">
      <dgm:prSet presAssocID="{2A1ED482-2F05-40CB-B717-98324DF412F0}" presName="level3hierChild" presStyleCnt="0"/>
      <dgm:spPr/>
    </dgm:pt>
    <dgm:pt modelId="{F33CCFB6-5195-42AA-9FE5-E5458D402BB9}" type="pres">
      <dgm:prSet presAssocID="{7E1ED0B4-BBD2-4F39-A69B-33D2F60971C5}" presName="conn2-1" presStyleLbl="parChTrans1D4" presStyleIdx="0" presStyleCnt="2"/>
      <dgm:spPr/>
    </dgm:pt>
    <dgm:pt modelId="{28C03907-90C9-49C6-95E9-FC4B3721A1E3}" type="pres">
      <dgm:prSet presAssocID="{7E1ED0B4-BBD2-4F39-A69B-33D2F60971C5}" presName="connTx" presStyleLbl="parChTrans1D4" presStyleIdx="0" presStyleCnt="2"/>
      <dgm:spPr/>
    </dgm:pt>
    <dgm:pt modelId="{13C8B961-F73A-4C5C-A8A6-08D2E7F41213}" type="pres">
      <dgm:prSet presAssocID="{9879B3B7-7D36-4CCA-85FB-CD0F7DC9C2E7}" presName="root2" presStyleCnt="0"/>
      <dgm:spPr/>
    </dgm:pt>
    <dgm:pt modelId="{72A04485-AD0B-49D9-BA6E-30AC71BE0855}" type="pres">
      <dgm:prSet presAssocID="{9879B3B7-7D36-4CCA-85FB-CD0F7DC9C2E7}" presName="LevelTwoTextNode" presStyleLbl="node4" presStyleIdx="0" presStyleCnt="2">
        <dgm:presLayoutVars>
          <dgm:chPref val="3"/>
        </dgm:presLayoutVars>
      </dgm:prSet>
      <dgm:spPr/>
    </dgm:pt>
    <dgm:pt modelId="{5ED1D13D-3A1E-4B8B-B39C-155A484AA400}" type="pres">
      <dgm:prSet presAssocID="{9879B3B7-7D36-4CCA-85FB-CD0F7DC9C2E7}" presName="level3hierChild" presStyleCnt="0"/>
      <dgm:spPr/>
    </dgm:pt>
    <dgm:pt modelId="{3E47736B-BC6D-4EED-AC8F-6832FEA7A000}" type="pres">
      <dgm:prSet presAssocID="{07192F2A-2927-4F76-ACA7-668D17D07052}" presName="conn2-1" presStyleLbl="parChTrans1D3" presStyleIdx="1" presStyleCnt="3"/>
      <dgm:spPr/>
    </dgm:pt>
    <dgm:pt modelId="{7DCD4AFE-93EB-4E1B-9010-413E18D7FE34}" type="pres">
      <dgm:prSet presAssocID="{07192F2A-2927-4F76-ACA7-668D17D07052}" presName="connTx" presStyleLbl="parChTrans1D3" presStyleIdx="1" presStyleCnt="3"/>
      <dgm:spPr/>
    </dgm:pt>
    <dgm:pt modelId="{4A544833-0253-4548-9D67-BA02C7E29BC1}" type="pres">
      <dgm:prSet presAssocID="{CF5D55F0-7E69-43C4-8711-AA03F0F5C9D9}" presName="root2" presStyleCnt="0"/>
      <dgm:spPr/>
    </dgm:pt>
    <dgm:pt modelId="{F88D09B1-2C8D-49A9-8E1E-32039ADD194C}" type="pres">
      <dgm:prSet presAssocID="{CF5D55F0-7E69-43C4-8711-AA03F0F5C9D9}" presName="LevelTwoTextNode" presStyleLbl="node3" presStyleIdx="1" presStyleCnt="3">
        <dgm:presLayoutVars>
          <dgm:chPref val="3"/>
        </dgm:presLayoutVars>
      </dgm:prSet>
      <dgm:spPr/>
    </dgm:pt>
    <dgm:pt modelId="{9679F60B-4FD4-40A4-953F-410CCF9A13C1}" type="pres">
      <dgm:prSet presAssocID="{CF5D55F0-7E69-43C4-8711-AA03F0F5C9D9}" presName="level3hierChild" presStyleCnt="0"/>
      <dgm:spPr/>
    </dgm:pt>
    <dgm:pt modelId="{2D8218EA-52E1-4C5F-8205-44F4C449171F}" type="pres">
      <dgm:prSet presAssocID="{48BF2086-9752-496F-B0EA-BA90F67AC4B8}" presName="conn2-1" presStyleLbl="parChTrans1D4" presStyleIdx="1" presStyleCnt="2"/>
      <dgm:spPr/>
    </dgm:pt>
    <dgm:pt modelId="{60D94F09-4B7A-4BF1-BBA2-A2DB0F442360}" type="pres">
      <dgm:prSet presAssocID="{48BF2086-9752-496F-B0EA-BA90F67AC4B8}" presName="connTx" presStyleLbl="parChTrans1D4" presStyleIdx="1" presStyleCnt="2"/>
      <dgm:spPr/>
    </dgm:pt>
    <dgm:pt modelId="{1B0D10B3-AD8F-40E2-B8D0-AECDAE892B97}" type="pres">
      <dgm:prSet presAssocID="{1B6D1258-7D6B-445E-90B0-C1457DE19093}" presName="root2" presStyleCnt="0"/>
      <dgm:spPr/>
    </dgm:pt>
    <dgm:pt modelId="{45471D2B-52EE-486C-AFCE-10F098ACB149}" type="pres">
      <dgm:prSet presAssocID="{1B6D1258-7D6B-445E-90B0-C1457DE19093}" presName="LevelTwoTextNode" presStyleLbl="node4" presStyleIdx="1" presStyleCnt="2">
        <dgm:presLayoutVars>
          <dgm:chPref val="3"/>
        </dgm:presLayoutVars>
      </dgm:prSet>
      <dgm:spPr/>
    </dgm:pt>
    <dgm:pt modelId="{114B3E2D-40AB-4EBC-AD06-5EBF2AABE322}" type="pres">
      <dgm:prSet presAssocID="{1B6D1258-7D6B-445E-90B0-C1457DE19093}" presName="level3hierChild" presStyleCnt="0"/>
      <dgm:spPr/>
    </dgm:pt>
    <dgm:pt modelId="{777C7AF7-AA40-428D-A2E2-D9E79936FFA5}" type="pres">
      <dgm:prSet presAssocID="{26D0584D-D6C5-4C79-828C-535A0BFC80EE}" presName="conn2-1" presStyleLbl="parChTrans1D3" presStyleIdx="2" presStyleCnt="3"/>
      <dgm:spPr/>
    </dgm:pt>
    <dgm:pt modelId="{565C0854-9E7C-443F-8DFF-99E41D38517D}" type="pres">
      <dgm:prSet presAssocID="{26D0584D-D6C5-4C79-828C-535A0BFC80EE}" presName="connTx" presStyleLbl="parChTrans1D3" presStyleIdx="2" presStyleCnt="3"/>
      <dgm:spPr/>
    </dgm:pt>
    <dgm:pt modelId="{6C78F327-52B2-4ADA-9BD6-EB24BED1E493}" type="pres">
      <dgm:prSet presAssocID="{2A5603D2-F1E0-4CE2-B05F-20845BEF5527}" presName="root2" presStyleCnt="0"/>
      <dgm:spPr/>
    </dgm:pt>
    <dgm:pt modelId="{E17CF3A1-4C61-49FC-A2B6-5E92DFB4F7F4}" type="pres">
      <dgm:prSet presAssocID="{2A5603D2-F1E0-4CE2-B05F-20845BEF5527}" presName="LevelTwoTextNode" presStyleLbl="node3" presStyleIdx="2" presStyleCnt="3">
        <dgm:presLayoutVars>
          <dgm:chPref val="3"/>
        </dgm:presLayoutVars>
      </dgm:prSet>
      <dgm:spPr/>
    </dgm:pt>
    <dgm:pt modelId="{C58A827E-4D38-492A-AA34-9D54742C8643}" type="pres">
      <dgm:prSet presAssocID="{2A5603D2-F1E0-4CE2-B05F-20845BEF5527}" presName="level3hierChild" presStyleCnt="0"/>
      <dgm:spPr/>
    </dgm:pt>
  </dgm:ptLst>
  <dgm:cxnLst>
    <dgm:cxn modelId="{11D13003-2B66-45EA-9C24-EF5EF8E457C6}" type="presOf" srcId="{48BF2086-9752-496F-B0EA-BA90F67AC4B8}" destId="{60D94F09-4B7A-4BF1-BBA2-A2DB0F442360}" srcOrd="1" destOrd="0" presId="urn:microsoft.com/office/officeart/2005/8/layout/hierarchy2"/>
    <dgm:cxn modelId="{E33F050A-575B-4703-A23E-C385C9DF7CF8}" type="presOf" srcId="{2A5603D2-F1E0-4CE2-B05F-20845BEF5527}" destId="{E17CF3A1-4C61-49FC-A2B6-5E92DFB4F7F4}" srcOrd="0" destOrd="0" presId="urn:microsoft.com/office/officeart/2005/8/layout/hierarchy2"/>
    <dgm:cxn modelId="{7EA6851B-902A-48BD-BD9B-33C87EDE9EAB}" type="presOf" srcId="{818866F1-0CB5-4A62-AD7C-50A148BEFF18}" destId="{6B5E4EDD-D98B-4C06-BE29-83B4C5BE2FC1}" srcOrd="1" destOrd="0" presId="urn:microsoft.com/office/officeart/2005/8/layout/hierarchy2"/>
    <dgm:cxn modelId="{E92AE61F-AD2F-4908-8E71-6EA49839BE8E}" type="presOf" srcId="{7E1ED0B4-BBD2-4F39-A69B-33D2F60971C5}" destId="{F33CCFB6-5195-42AA-9FE5-E5458D402BB9}" srcOrd="0" destOrd="0" presId="urn:microsoft.com/office/officeart/2005/8/layout/hierarchy2"/>
    <dgm:cxn modelId="{419AF72B-1C75-45DE-8512-41C81152E68F}" type="presOf" srcId="{7E1ED0B4-BBD2-4F39-A69B-33D2F60971C5}" destId="{28C03907-90C9-49C6-95E9-FC4B3721A1E3}" srcOrd="1" destOrd="0" presId="urn:microsoft.com/office/officeart/2005/8/layout/hierarchy2"/>
    <dgm:cxn modelId="{058EE32E-560D-40ED-9FD2-01D55FE3558F}" type="presOf" srcId="{4C9C948E-CAC9-44C3-8ACE-E950CBF2EEBF}" destId="{DC1982B6-173D-4A26-86FF-D483C143D5B9}" srcOrd="1" destOrd="0" presId="urn:microsoft.com/office/officeart/2005/8/layout/hierarchy2"/>
    <dgm:cxn modelId="{AC644E3E-29E5-4F3A-AB10-48130130766D}" type="presOf" srcId="{48BF2086-9752-496F-B0EA-BA90F67AC4B8}" destId="{2D8218EA-52E1-4C5F-8205-44F4C449171F}" srcOrd="0" destOrd="0" presId="urn:microsoft.com/office/officeart/2005/8/layout/hierarchy2"/>
    <dgm:cxn modelId="{17E0BD62-AF2F-4331-9B2B-DBB98CAAC7E8}" type="presOf" srcId="{26D0584D-D6C5-4C79-828C-535A0BFC80EE}" destId="{565C0854-9E7C-443F-8DFF-99E41D38517D}" srcOrd="1" destOrd="0" presId="urn:microsoft.com/office/officeart/2005/8/layout/hierarchy2"/>
    <dgm:cxn modelId="{A913824F-37AF-4CDF-B52C-9766C4AE5795}" type="presOf" srcId="{2A1ED482-2F05-40CB-B717-98324DF412F0}" destId="{2A076EB7-7D23-4E00-9C9E-06E30157F044}" srcOrd="0" destOrd="0" presId="urn:microsoft.com/office/officeart/2005/8/layout/hierarchy2"/>
    <dgm:cxn modelId="{5B458653-4B88-49BD-B40C-677E087559E5}" srcId="{65AEB7FD-DAA4-4075-90E4-34889215626C}" destId="{CF5D55F0-7E69-43C4-8711-AA03F0F5C9D9}" srcOrd="1" destOrd="0" parTransId="{07192F2A-2927-4F76-ACA7-668D17D07052}" sibTransId="{720CC7DE-FDC3-4BC2-AAFE-906F30565556}"/>
    <dgm:cxn modelId="{69C5E973-09FD-44F4-A868-76A8C726CC13}" type="presOf" srcId="{818866F1-0CB5-4A62-AD7C-50A148BEFF18}" destId="{D757B853-79B0-43E2-831E-9B5F2B8CBC51}" srcOrd="0" destOrd="0" presId="urn:microsoft.com/office/officeart/2005/8/layout/hierarchy2"/>
    <dgm:cxn modelId="{7983C057-6A97-445A-ACEE-08F5D76CA00A}" srcId="{CF5D55F0-7E69-43C4-8711-AA03F0F5C9D9}" destId="{1B6D1258-7D6B-445E-90B0-C1457DE19093}" srcOrd="0" destOrd="0" parTransId="{48BF2086-9752-496F-B0EA-BA90F67AC4B8}" sibTransId="{18DB1E69-3997-461D-87FE-FE82C456DCB2}"/>
    <dgm:cxn modelId="{517B6A92-CDAC-42AE-9F22-D57DE6E06AC8}" type="presOf" srcId="{17D131A3-C1F1-4DC0-B0AD-339BC03BA6CB}" destId="{10DB2F44-A08C-4FB4-A193-2F230FCE88AE}" srcOrd="0" destOrd="0" presId="urn:microsoft.com/office/officeart/2005/8/layout/hierarchy2"/>
    <dgm:cxn modelId="{1C0D9F95-1922-4ECC-8075-6FAD6C675C9B}" type="presOf" srcId="{4C9C948E-CAC9-44C3-8ACE-E950CBF2EEBF}" destId="{4C00C64B-1092-4734-BAEE-78C11EFA7ADE}" srcOrd="0" destOrd="0" presId="urn:microsoft.com/office/officeart/2005/8/layout/hierarchy2"/>
    <dgm:cxn modelId="{586A7796-339D-4EAE-81BE-FA8C86F5ACB9}" type="presOf" srcId="{1B6D1258-7D6B-445E-90B0-C1457DE19093}" destId="{45471D2B-52EE-486C-AFCE-10F098ACB149}" srcOrd="0" destOrd="0" presId="urn:microsoft.com/office/officeart/2005/8/layout/hierarchy2"/>
    <dgm:cxn modelId="{71F59E97-0BE9-4F5D-9E0F-5861EBB174B6}" type="presOf" srcId="{26D0584D-D6C5-4C79-828C-535A0BFC80EE}" destId="{777C7AF7-AA40-428D-A2E2-D9E79936FFA5}" srcOrd="0" destOrd="0" presId="urn:microsoft.com/office/officeart/2005/8/layout/hierarchy2"/>
    <dgm:cxn modelId="{AB17B1A4-AC91-4B63-93AB-539312EB5B43}" srcId="{17D131A3-C1F1-4DC0-B0AD-339BC03BA6CB}" destId="{A216E3B7-7B6D-41CF-9868-402264E44B5D}" srcOrd="0" destOrd="0" parTransId="{96476E14-4A2C-41EA-A4AD-BD7B8BCB1FAC}" sibTransId="{8CB758B9-162B-4F2A-81F8-79718323BCB5}"/>
    <dgm:cxn modelId="{7ABE60B0-FECF-400C-AA53-900146B69174}" type="presOf" srcId="{9879B3B7-7D36-4CCA-85FB-CD0F7DC9C2E7}" destId="{72A04485-AD0B-49D9-BA6E-30AC71BE0855}" srcOrd="0" destOrd="0" presId="urn:microsoft.com/office/officeart/2005/8/layout/hierarchy2"/>
    <dgm:cxn modelId="{EC9B2AC0-F7AE-4394-BFA0-B5D587DFC6B2}" type="presOf" srcId="{07192F2A-2927-4F76-ACA7-668D17D07052}" destId="{7DCD4AFE-93EB-4E1B-9010-413E18D7FE34}" srcOrd="1" destOrd="0" presId="urn:microsoft.com/office/officeart/2005/8/layout/hierarchy2"/>
    <dgm:cxn modelId="{98C98FC3-8641-4CC7-8B09-4D6A53F3CBE1}" type="presOf" srcId="{07192F2A-2927-4F76-ACA7-668D17D07052}" destId="{3E47736B-BC6D-4EED-AC8F-6832FEA7A000}" srcOrd="0" destOrd="0" presId="urn:microsoft.com/office/officeart/2005/8/layout/hierarchy2"/>
    <dgm:cxn modelId="{29521CCB-2652-41F2-AFED-494CDA627304}" type="presOf" srcId="{65AEB7FD-DAA4-4075-90E4-34889215626C}" destId="{B1CC8D88-FF48-4C6A-B2ED-96547AA01DA2}" srcOrd="0" destOrd="0" presId="urn:microsoft.com/office/officeart/2005/8/layout/hierarchy2"/>
    <dgm:cxn modelId="{A5EB79CB-589C-4699-A157-1514609CD3FD}" srcId="{2A1ED482-2F05-40CB-B717-98324DF412F0}" destId="{9879B3B7-7D36-4CCA-85FB-CD0F7DC9C2E7}" srcOrd="0" destOrd="0" parTransId="{7E1ED0B4-BBD2-4F39-A69B-33D2F60971C5}" sibTransId="{A864DC17-4829-4B27-912D-78F0BC5FB5C8}"/>
    <dgm:cxn modelId="{3A4BE1CC-E8F2-4400-A9D4-8DB6BB3949FD}" srcId="{65AEB7FD-DAA4-4075-90E4-34889215626C}" destId="{2A5603D2-F1E0-4CE2-B05F-20845BEF5527}" srcOrd="2" destOrd="0" parTransId="{26D0584D-D6C5-4C79-828C-535A0BFC80EE}" sibTransId="{61D1A220-8598-428A-A34D-9DBAEC77D8D2}"/>
    <dgm:cxn modelId="{82DB49D4-BFA0-471D-B6B3-007782CE6266}" type="presOf" srcId="{A216E3B7-7B6D-41CF-9868-402264E44B5D}" destId="{66F7E7DA-B807-44F3-873F-B5F2F148D7D1}" srcOrd="0" destOrd="0" presId="urn:microsoft.com/office/officeart/2005/8/layout/hierarchy2"/>
    <dgm:cxn modelId="{AF443FE0-0C8B-44CF-B57B-B88C2E655BE9}" type="presOf" srcId="{CF5D55F0-7E69-43C4-8711-AA03F0F5C9D9}" destId="{F88D09B1-2C8D-49A9-8E1E-32039ADD194C}" srcOrd="0" destOrd="0" presId="urn:microsoft.com/office/officeart/2005/8/layout/hierarchy2"/>
    <dgm:cxn modelId="{AAAA7AF0-0007-4941-9DC7-700F4519D910}" srcId="{A216E3B7-7B6D-41CF-9868-402264E44B5D}" destId="{65AEB7FD-DAA4-4075-90E4-34889215626C}" srcOrd="0" destOrd="0" parTransId="{818866F1-0CB5-4A62-AD7C-50A148BEFF18}" sibTransId="{BC25D89B-C7FC-48E3-AF87-A09767CCE3EF}"/>
    <dgm:cxn modelId="{973DF8FF-783D-445D-909D-B85162398C06}" srcId="{65AEB7FD-DAA4-4075-90E4-34889215626C}" destId="{2A1ED482-2F05-40CB-B717-98324DF412F0}" srcOrd="0" destOrd="0" parTransId="{4C9C948E-CAC9-44C3-8ACE-E950CBF2EEBF}" sibTransId="{BC2843DF-523B-40CD-9832-F27A37231063}"/>
    <dgm:cxn modelId="{7FDF1094-B211-491B-AE31-162559847424}" type="presParOf" srcId="{10DB2F44-A08C-4FB4-A193-2F230FCE88AE}" destId="{15B37647-FA87-4032-AD5D-0225F6AFADE9}" srcOrd="0" destOrd="0" presId="urn:microsoft.com/office/officeart/2005/8/layout/hierarchy2"/>
    <dgm:cxn modelId="{E4B90757-B28D-42FA-A1F5-2005011BEEBF}" type="presParOf" srcId="{15B37647-FA87-4032-AD5D-0225F6AFADE9}" destId="{66F7E7DA-B807-44F3-873F-B5F2F148D7D1}" srcOrd="0" destOrd="0" presId="urn:microsoft.com/office/officeart/2005/8/layout/hierarchy2"/>
    <dgm:cxn modelId="{4C409160-EABA-4526-8355-E97033C9B72C}" type="presParOf" srcId="{15B37647-FA87-4032-AD5D-0225F6AFADE9}" destId="{39B38363-F1CC-4FA0-BCEC-9664F23DB1CF}" srcOrd="1" destOrd="0" presId="urn:microsoft.com/office/officeart/2005/8/layout/hierarchy2"/>
    <dgm:cxn modelId="{40350BA4-5A7D-4171-B735-D578E7FB1EB8}" type="presParOf" srcId="{39B38363-F1CC-4FA0-BCEC-9664F23DB1CF}" destId="{D757B853-79B0-43E2-831E-9B5F2B8CBC51}" srcOrd="0" destOrd="0" presId="urn:microsoft.com/office/officeart/2005/8/layout/hierarchy2"/>
    <dgm:cxn modelId="{B7FC7C67-A085-4C6F-AC64-7B8079974D88}" type="presParOf" srcId="{D757B853-79B0-43E2-831E-9B5F2B8CBC51}" destId="{6B5E4EDD-D98B-4C06-BE29-83B4C5BE2FC1}" srcOrd="0" destOrd="0" presId="urn:microsoft.com/office/officeart/2005/8/layout/hierarchy2"/>
    <dgm:cxn modelId="{5E6D8E00-AD2B-45E7-9DDD-529EDCF2B310}" type="presParOf" srcId="{39B38363-F1CC-4FA0-BCEC-9664F23DB1CF}" destId="{DD1AACE4-9DE4-4E59-B66E-DE7B385CD40E}" srcOrd="1" destOrd="0" presId="urn:microsoft.com/office/officeart/2005/8/layout/hierarchy2"/>
    <dgm:cxn modelId="{0C8706A1-47AF-4340-8D13-0A2078140F44}" type="presParOf" srcId="{DD1AACE4-9DE4-4E59-B66E-DE7B385CD40E}" destId="{B1CC8D88-FF48-4C6A-B2ED-96547AA01DA2}" srcOrd="0" destOrd="0" presId="urn:microsoft.com/office/officeart/2005/8/layout/hierarchy2"/>
    <dgm:cxn modelId="{B421EC0A-DE94-4EBF-9522-DEDABC502269}" type="presParOf" srcId="{DD1AACE4-9DE4-4E59-B66E-DE7B385CD40E}" destId="{47BB9B4F-8B77-4E36-9704-B80E5EFB2214}" srcOrd="1" destOrd="0" presId="urn:microsoft.com/office/officeart/2005/8/layout/hierarchy2"/>
    <dgm:cxn modelId="{11071E90-C8D0-4B8A-80AC-0286C12B8776}" type="presParOf" srcId="{47BB9B4F-8B77-4E36-9704-B80E5EFB2214}" destId="{4C00C64B-1092-4734-BAEE-78C11EFA7ADE}" srcOrd="0" destOrd="0" presId="urn:microsoft.com/office/officeart/2005/8/layout/hierarchy2"/>
    <dgm:cxn modelId="{33F58C7B-2B56-46A1-940F-DA0F194135D1}" type="presParOf" srcId="{4C00C64B-1092-4734-BAEE-78C11EFA7ADE}" destId="{DC1982B6-173D-4A26-86FF-D483C143D5B9}" srcOrd="0" destOrd="0" presId="urn:microsoft.com/office/officeart/2005/8/layout/hierarchy2"/>
    <dgm:cxn modelId="{E5BC1977-811E-4D15-8E9F-827C950F95C4}" type="presParOf" srcId="{47BB9B4F-8B77-4E36-9704-B80E5EFB2214}" destId="{1DD3AF22-83ED-4407-981D-3FDC0584410A}" srcOrd="1" destOrd="0" presId="urn:microsoft.com/office/officeart/2005/8/layout/hierarchy2"/>
    <dgm:cxn modelId="{EFE47719-EBB4-4B2C-AFB1-B88BC63191C3}" type="presParOf" srcId="{1DD3AF22-83ED-4407-981D-3FDC0584410A}" destId="{2A076EB7-7D23-4E00-9C9E-06E30157F044}" srcOrd="0" destOrd="0" presId="urn:microsoft.com/office/officeart/2005/8/layout/hierarchy2"/>
    <dgm:cxn modelId="{06A3ABDD-8230-4A26-AF77-0080A668FB6F}" type="presParOf" srcId="{1DD3AF22-83ED-4407-981D-3FDC0584410A}" destId="{781D308B-0692-4997-841E-636B28119D1A}" srcOrd="1" destOrd="0" presId="urn:microsoft.com/office/officeart/2005/8/layout/hierarchy2"/>
    <dgm:cxn modelId="{1783FE35-5BA7-4161-8AE4-B372C2F21AC4}" type="presParOf" srcId="{781D308B-0692-4997-841E-636B28119D1A}" destId="{F33CCFB6-5195-42AA-9FE5-E5458D402BB9}" srcOrd="0" destOrd="0" presId="urn:microsoft.com/office/officeart/2005/8/layout/hierarchy2"/>
    <dgm:cxn modelId="{92998B7B-EA3C-415D-9B54-2FB8C5E52F66}" type="presParOf" srcId="{F33CCFB6-5195-42AA-9FE5-E5458D402BB9}" destId="{28C03907-90C9-49C6-95E9-FC4B3721A1E3}" srcOrd="0" destOrd="0" presId="urn:microsoft.com/office/officeart/2005/8/layout/hierarchy2"/>
    <dgm:cxn modelId="{A7673997-6F18-4458-A631-351953C75046}" type="presParOf" srcId="{781D308B-0692-4997-841E-636B28119D1A}" destId="{13C8B961-F73A-4C5C-A8A6-08D2E7F41213}" srcOrd="1" destOrd="0" presId="urn:microsoft.com/office/officeart/2005/8/layout/hierarchy2"/>
    <dgm:cxn modelId="{40B634F8-5810-4601-BB7E-B12F2297C27A}" type="presParOf" srcId="{13C8B961-F73A-4C5C-A8A6-08D2E7F41213}" destId="{72A04485-AD0B-49D9-BA6E-30AC71BE0855}" srcOrd="0" destOrd="0" presId="urn:microsoft.com/office/officeart/2005/8/layout/hierarchy2"/>
    <dgm:cxn modelId="{AA9EE9FA-9E48-450F-B19B-0228AC8D163A}" type="presParOf" srcId="{13C8B961-F73A-4C5C-A8A6-08D2E7F41213}" destId="{5ED1D13D-3A1E-4B8B-B39C-155A484AA400}" srcOrd="1" destOrd="0" presId="urn:microsoft.com/office/officeart/2005/8/layout/hierarchy2"/>
    <dgm:cxn modelId="{5E05EAEF-8DA5-404F-A54F-479EDACF80C8}" type="presParOf" srcId="{47BB9B4F-8B77-4E36-9704-B80E5EFB2214}" destId="{3E47736B-BC6D-4EED-AC8F-6832FEA7A000}" srcOrd="2" destOrd="0" presId="urn:microsoft.com/office/officeart/2005/8/layout/hierarchy2"/>
    <dgm:cxn modelId="{E1948A70-DBC1-4A54-9465-B76AD2F7A831}" type="presParOf" srcId="{3E47736B-BC6D-4EED-AC8F-6832FEA7A000}" destId="{7DCD4AFE-93EB-4E1B-9010-413E18D7FE34}" srcOrd="0" destOrd="0" presId="urn:microsoft.com/office/officeart/2005/8/layout/hierarchy2"/>
    <dgm:cxn modelId="{F47EDACF-C874-4B3E-BC5D-2160ADEF211B}" type="presParOf" srcId="{47BB9B4F-8B77-4E36-9704-B80E5EFB2214}" destId="{4A544833-0253-4548-9D67-BA02C7E29BC1}" srcOrd="3" destOrd="0" presId="urn:microsoft.com/office/officeart/2005/8/layout/hierarchy2"/>
    <dgm:cxn modelId="{8FB8AE4F-9A9B-4492-B155-ED8F19DDAF53}" type="presParOf" srcId="{4A544833-0253-4548-9D67-BA02C7E29BC1}" destId="{F88D09B1-2C8D-49A9-8E1E-32039ADD194C}" srcOrd="0" destOrd="0" presId="urn:microsoft.com/office/officeart/2005/8/layout/hierarchy2"/>
    <dgm:cxn modelId="{3F033095-F0D2-4495-835A-E63621FA55DE}" type="presParOf" srcId="{4A544833-0253-4548-9D67-BA02C7E29BC1}" destId="{9679F60B-4FD4-40A4-953F-410CCF9A13C1}" srcOrd="1" destOrd="0" presId="urn:microsoft.com/office/officeart/2005/8/layout/hierarchy2"/>
    <dgm:cxn modelId="{55966D09-5F36-4E17-9BAC-5CF5B0BB8492}" type="presParOf" srcId="{9679F60B-4FD4-40A4-953F-410CCF9A13C1}" destId="{2D8218EA-52E1-4C5F-8205-44F4C449171F}" srcOrd="0" destOrd="0" presId="urn:microsoft.com/office/officeart/2005/8/layout/hierarchy2"/>
    <dgm:cxn modelId="{E0E87045-27DC-456B-B09D-1A07657D7BAB}" type="presParOf" srcId="{2D8218EA-52E1-4C5F-8205-44F4C449171F}" destId="{60D94F09-4B7A-4BF1-BBA2-A2DB0F442360}" srcOrd="0" destOrd="0" presId="urn:microsoft.com/office/officeart/2005/8/layout/hierarchy2"/>
    <dgm:cxn modelId="{1923A9DC-92A6-4464-9DE1-C11EC0344B54}" type="presParOf" srcId="{9679F60B-4FD4-40A4-953F-410CCF9A13C1}" destId="{1B0D10B3-AD8F-40E2-B8D0-AECDAE892B97}" srcOrd="1" destOrd="0" presId="urn:microsoft.com/office/officeart/2005/8/layout/hierarchy2"/>
    <dgm:cxn modelId="{C9030C51-3CB6-4A04-8324-E27B6E96F519}" type="presParOf" srcId="{1B0D10B3-AD8F-40E2-B8D0-AECDAE892B97}" destId="{45471D2B-52EE-486C-AFCE-10F098ACB149}" srcOrd="0" destOrd="0" presId="urn:microsoft.com/office/officeart/2005/8/layout/hierarchy2"/>
    <dgm:cxn modelId="{3C5EB1E2-44CA-4968-800C-EB2FC25DDEAF}" type="presParOf" srcId="{1B0D10B3-AD8F-40E2-B8D0-AECDAE892B97}" destId="{114B3E2D-40AB-4EBC-AD06-5EBF2AABE322}" srcOrd="1" destOrd="0" presId="urn:microsoft.com/office/officeart/2005/8/layout/hierarchy2"/>
    <dgm:cxn modelId="{0EE2946B-7CDD-45C6-8F37-0B383366CD44}" type="presParOf" srcId="{47BB9B4F-8B77-4E36-9704-B80E5EFB2214}" destId="{777C7AF7-AA40-428D-A2E2-D9E79936FFA5}" srcOrd="4" destOrd="0" presId="urn:microsoft.com/office/officeart/2005/8/layout/hierarchy2"/>
    <dgm:cxn modelId="{1A66E98A-446C-4B5E-98E0-D001516EBB9D}" type="presParOf" srcId="{777C7AF7-AA40-428D-A2E2-D9E79936FFA5}" destId="{565C0854-9E7C-443F-8DFF-99E41D38517D}" srcOrd="0" destOrd="0" presId="urn:microsoft.com/office/officeart/2005/8/layout/hierarchy2"/>
    <dgm:cxn modelId="{53B7AF73-8514-4F55-BCCF-7BC35578458C}" type="presParOf" srcId="{47BB9B4F-8B77-4E36-9704-B80E5EFB2214}" destId="{6C78F327-52B2-4ADA-9BD6-EB24BED1E493}" srcOrd="5" destOrd="0" presId="urn:microsoft.com/office/officeart/2005/8/layout/hierarchy2"/>
    <dgm:cxn modelId="{6CB7ABDF-20EC-4D55-8FB0-3DEA6896F316}" type="presParOf" srcId="{6C78F327-52B2-4ADA-9BD6-EB24BED1E493}" destId="{E17CF3A1-4C61-49FC-A2B6-5E92DFB4F7F4}" srcOrd="0" destOrd="0" presId="urn:microsoft.com/office/officeart/2005/8/layout/hierarchy2"/>
    <dgm:cxn modelId="{32C7288D-D880-4D6B-A1FA-2A4576F3145C}" type="presParOf" srcId="{6C78F327-52B2-4ADA-9BD6-EB24BED1E493}" destId="{C58A827E-4D38-492A-AA34-9D54742C8643}" srcOrd="1" destOrd="0" presId="urn:microsoft.com/office/officeart/2005/8/layout/hierarchy2"/>
  </dgm:cxnLst>
  <dgm:bg/>
  <dgm:whole>
    <a:ln>
      <a:solidFill>
        <a:schemeClr val="accent1"/>
      </a:solidFill>
    </a:ln>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6F7E7DA-B807-44F3-873F-B5F2F148D7D1}">
      <dsp:nvSpPr>
        <dsp:cNvPr id="0" name=""/>
        <dsp:cNvSpPr/>
      </dsp:nvSpPr>
      <dsp:spPr>
        <a:xfrm>
          <a:off x="151856" y="696237"/>
          <a:ext cx="1209151" cy="604575"/>
        </a:xfrm>
        <a:prstGeom prst="roundRect">
          <a:avLst>
            <a:gd name="adj" fmla="val 10000"/>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Sports &amp; Services Manager</a:t>
          </a:r>
        </a:p>
      </dsp:txBody>
      <dsp:txXfrm>
        <a:off x="169563" y="713944"/>
        <a:ext cx="1173737" cy="569161"/>
      </dsp:txXfrm>
    </dsp:sp>
    <dsp:sp modelId="{D757B853-79B0-43E2-831E-9B5F2B8CBC51}">
      <dsp:nvSpPr>
        <dsp:cNvPr id="0" name=""/>
        <dsp:cNvSpPr/>
      </dsp:nvSpPr>
      <dsp:spPr>
        <a:xfrm>
          <a:off x="1361007" y="971278"/>
          <a:ext cx="483660" cy="54492"/>
        </a:xfrm>
        <a:custGeom>
          <a:avLst/>
          <a:gdLst/>
          <a:ahLst/>
          <a:cxnLst/>
          <a:rect l="0" t="0" r="0" b="0"/>
          <a:pathLst>
            <a:path>
              <a:moveTo>
                <a:pt x="0" y="27246"/>
              </a:moveTo>
              <a:lnTo>
                <a:pt x="483660" y="27246"/>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GB" sz="500" kern="1200"/>
        </a:p>
      </dsp:txBody>
      <dsp:txXfrm>
        <a:off x="1590746" y="986433"/>
        <a:ext cx="24183" cy="24183"/>
      </dsp:txXfrm>
    </dsp:sp>
    <dsp:sp modelId="{B1CC8D88-FF48-4C6A-B2ED-96547AA01DA2}">
      <dsp:nvSpPr>
        <dsp:cNvPr id="0" name=""/>
        <dsp:cNvSpPr/>
      </dsp:nvSpPr>
      <dsp:spPr>
        <a:xfrm>
          <a:off x="1844668" y="696237"/>
          <a:ext cx="1209151" cy="604575"/>
        </a:xfrm>
        <a:prstGeom prst="roundRect">
          <a:avLst>
            <a:gd name="adj" fmla="val 10000"/>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Sports Development Manager</a:t>
          </a:r>
        </a:p>
      </dsp:txBody>
      <dsp:txXfrm>
        <a:off x="1862375" y="713944"/>
        <a:ext cx="1173737" cy="569161"/>
      </dsp:txXfrm>
    </dsp:sp>
    <dsp:sp modelId="{4C00C64B-1092-4734-BAEE-78C11EFA7ADE}">
      <dsp:nvSpPr>
        <dsp:cNvPr id="0" name=""/>
        <dsp:cNvSpPr/>
      </dsp:nvSpPr>
      <dsp:spPr>
        <a:xfrm rot="18289469">
          <a:off x="2872177" y="623647"/>
          <a:ext cx="846945" cy="54492"/>
        </a:xfrm>
        <a:custGeom>
          <a:avLst/>
          <a:gdLst/>
          <a:ahLst/>
          <a:cxnLst/>
          <a:rect l="0" t="0" r="0" b="0"/>
          <a:pathLst>
            <a:path>
              <a:moveTo>
                <a:pt x="0" y="27246"/>
              </a:moveTo>
              <a:lnTo>
                <a:pt x="846945" y="27246"/>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GB" sz="500" kern="1200"/>
        </a:p>
      </dsp:txBody>
      <dsp:txXfrm>
        <a:off x="3274476" y="629720"/>
        <a:ext cx="42347" cy="42347"/>
      </dsp:txXfrm>
    </dsp:sp>
    <dsp:sp modelId="{2A076EB7-7D23-4E00-9C9E-06E30157F044}">
      <dsp:nvSpPr>
        <dsp:cNvPr id="0" name=""/>
        <dsp:cNvSpPr/>
      </dsp:nvSpPr>
      <dsp:spPr>
        <a:xfrm>
          <a:off x="3537480" y="975"/>
          <a:ext cx="1209151" cy="604575"/>
        </a:xfrm>
        <a:prstGeom prst="roundRect">
          <a:avLst>
            <a:gd name="adj" fmla="val 10000"/>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Sports Development Officer </a:t>
          </a:r>
        </a:p>
      </dsp:txBody>
      <dsp:txXfrm>
        <a:off x="3555187" y="18682"/>
        <a:ext cx="1173737" cy="569161"/>
      </dsp:txXfrm>
    </dsp:sp>
    <dsp:sp modelId="{F33CCFB6-5195-42AA-9FE5-E5458D402BB9}">
      <dsp:nvSpPr>
        <dsp:cNvPr id="0" name=""/>
        <dsp:cNvSpPr/>
      </dsp:nvSpPr>
      <dsp:spPr>
        <a:xfrm>
          <a:off x="4746631" y="276016"/>
          <a:ext cx="483660" cy="54492"/>
        </a:xfrm>
        <a:custGeom>
          <a:avLst/>
          <a:gdLst/>
          <a:ahLst/>
          <a:cxnLst/>
          <a:rect l="0" t="0" r="0" b="0"/>
          <a:pathLst>
            <a:path>
              <a:moveTo>
                <a:pt x="0" y="27246"/>
              </a:moveTo>
              <a:lnTo>
                <a:pt x="483660" y="27246"/>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GB" sz="500" kern="1200"/>
        </a:p>
      </dsp:txBody>
      <dsp:txXfrm>
        <a:off x="4976370" y="291171"/>
        <a:ext cx="24183" cy="24183"/>
      </dsp:txXfrm>
    </dsp:sp>
    <dsp:sp modelId="{72A04485-AD0B-49D9-BA6E-30AC71BE0855}">
      <dsp:nvSpPr>
        <dsp:cNvPr id="0" name=""/>
        <dsp:cNvSpPr/>
      </dsp:nvSpPr>
      <dsp:spPr>
        <a:xfrm>
          <a:off x="5230292" y="975"/>
          <a:ext cx="1209151" cy="604575"/>
        </a:xfrm>
        <a:prstGeom prst="roundRect">
          <a:avLst>
            <a:gd name="adj" fmla="val 10000"/>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Dry/Wet Coaches/Teachers </a:t>
          </a:r>
        </a:p>
      </dsp:txBody>
      <dsp:txXfrm>
        <a:off x="5247999" y="18682"/>
        <a:ext cx="1173737" cy="569161"/>
      </dsp:txXfrm>
    </dsp:sp>
    <dsp:sp modelId="{3E47736B-BC6D-4EED-AC8F-6832FEA7A000}">
      <dsp:nvSpPr>
        <dsp:cNvPr id="0" name=""/>
        <dsp:cNvSpPr/>
      </dsp:nvSpPr>
      <dsp:spPr>
        <a:xfrm>
          <a:off x="3053819" y="971278"/>
          <a:ext cx="483660" cy="54492"/>
        </a:xfrm>
        <a:custGeom>
          <a:avLst/>
          <a:gdLst/>
          <a:ahLst/>
          <a:cxnLst/>
          <a:rect l="0" t="0" r="0" b="0"/>
          <a:pathLst>
            <a:path>
              <a:moveTo>
                <a:pt x="0" y="27246"/>
              </a:moveTo>
              <a:lnTo>
                <a:pt x="483660" y="27246"/>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GB" sz="500" kern="1200"/>
        </a:p>
      </dsp:txBody>
      <dsp:txXfrm>
        <a:off x="3283558" y="986433"/>
        <a:ext cx="24183" cy="24183"/>
      </dsp:txXfrm>
    </dsp:sp>
    <dsp:sp modelId="{F88D09B1-2C8D-49A9-8E1E-32039ADD194C}">
      <dsp:nvSpPr>
        <dsp:cNvPr id="0" name=""/>
        <dsp:cNvSpPr/>
      </dsp:nvSpPr>
      <dsp:spPr>
        <a:xfrm>
          <a:off x="3537480" y="696237"/>
          <a:ext cx="1209151" cy="604575"/>
        </a:xfrm>
        <a:prstGeom prst="roundRect">
          <a:avLst>
            <a:gd name="adj" fmla="val 10000"/>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Gymnastics Development Officer </a:t>
          </a:r>
        </a:p>
      </dsp:txBody>
      <dsp:txXfrm>
        <a:off x="3555187" y="713944"/>
        <a:ext cx="1173737" cy="569161"/>
      </dsp:txXfrm>
    </dsp:sp>
    <dsp:sp modelId="{2D8218EA-52E1-4C5F-8205-44F4C449171F}">
      <dsp:nvSpPr>
        <dsp:cNvPr id="0" name=""/>
        <dsp:cNvSpPr/>
      </dsp:nvSpPr>
      <dsp:spPr>
        <a:xfrm>
          <a:off x="4746631" y="971278"/>
          <a:ext cx="483660" cy="54492"/>
        </a:xfrm>
        <a:custGeom>
          <a:avLst/>
          <a:gdLst/>
          <a:ahLst/>
          <a:cxnLst/>
          <a:rect l="0" t="0" r="0" b="0"/>
          <a:pathLst>
            <a:path>
              <a:moveTo>
                <a:pt x="0" y="27246"/>
              </a:moveTo>
              <a:lnTo>
                <a:pt x="483660" y="27246"/>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GB" sz="500" kern="1200"/>
        </a:p>
      </dsp:txBody>
      <dsp:txXfrm>
        <a:off x="4976370" y="986433"/>
        <a:ext cx="24183" cy="24183"/>
      </dsp:txXfrm>
    </dsp:sp>
    <dsp:sp modelId="{45471D2B-52EE-486C-AFCE-10F098ACB149}">
      <dsp:nvSpPr>
        <dsp:cNvPr id="0" name=""/>
        <dsp:cNvSpPr/>
      </dsp:nvSpPr>
      <dsp:spPr>
        <a:xfrm>
          <a:off x="5230292" y="696237"/>
          <a:ext cx="1209151" cy="604575"/>
        </a:xfrm>
        <a:prstGeom prst="roundRect">
          <a:avLst>
            <a:gd name="adj" fmla="val 10000"/>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Gymnastics Coaches </a:t>
          </a:r>
        </a:p>
      </dsp:txBody>
      <dsp:txXfrm>
        <a:off x="5247999" y="713944"/>
        <a:ext cx="1173737" cy="569161"/>
      </dsp:txXfrm>
    </dsp:sp>
    <dsp:sp modelId="{777C7AF7-AA40-428D-A2E2-D9E79936FFA5}">
      <dsp:nvSpPr>
        <dsp:cNvPr id="0" name=""/>
        <dsp:cNvSpPr/>
      </dsp:nvSpPr>
      <dsp:spPr>
        <a:xfrm rot="3310531">
          <a:off x="2872177" y="1318909"/>
          <a:ext cx="846945" cy="54492"/>
        </a:xfrm>
        <a:custGeom>
          <a:avLst/>
          <a:gdLst/>
          <a:ahLst/>
          <a:cxnLst/>
          <a:rect l="0" t="0" r="0" b="0"/>
          <a:pathLst>
            <a:path>
              <a:moveTo>
                <a:pt x="0" y="27246"/>
              </a:moveTo>
              <a:lnTo>
                <a:pt x="846945" y="27246"/>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GB" sz="500" kern="1200"/>
        </a:p>
      </dsp:txBody>
      <dsp:txXfrm>
        <a:off x="3274476" y="1324982"/>
        <a:ext cx="42347" cy="42347"/>
      </dsp:txXfrm>
    </dsp:sp>
    <dsp:sp modelId="{E17CF3A1-4C61-49FC-A2B6-5E92DFB4F7F4}">
      <dsp:nvSpPr>
        <dsp:cNvPr id="0" name=""/>
        <dsp:cNvSpPr/>
      </dsp:nvSpPr>
      <dsp:spPr>
        <a:xfrm>
          <a:off x="3537480" y="1391499"/>
          <a:ext cx="1209151" cy="604575"/>
        </a:xfrm>
        <a:prstGeom prst="roundRect">
          <a:avLst>
            <a:gd name="adj" fmla="val 10000"/>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Aquatics Tutor </a:t>
          </a:r>
        </a:p>
      </dsp:txBody>
      <dsp:txXfrm>
        <a:off x="3555187" y="1409206"/>
        <a:ext cx="1173737" cy="569161"/>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D10F5715C034743884CE1491EC27980" ma:contentTypeVersion="3" ma:contentTypeDescription="Create a new document." ma:contentTypeScope="" ma:versionID="1da92c8b794c9b35ea73bdc10a9514fc">
  <xsd:schema xmlns:xsd="http://www.w3.org/2001/XMLSchema" xmlns:xs="http://www.w3.org/2001/XMLSchema" xmlns:p="http://schemas.microsoft.com/office/2006/metadata/properties" xmlns:ns2="b034ba6b-deed-4f86-ad5b-42f8d410250b" targetNamespace="http://schemas.microsoft.com/office/2006/metadata/properties" ma:root="true" ma:fieldsID="311b1ac5946362d6b89babc4bb4de1e7" ns2:_="">
    <xsd:import namespace="b034ba6b-deed-4f86-ad5b-42f8d410250b"/>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34ba6b-deed-4f86-ad5b-42f8d41025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9FB58EC-4629-440F-A1EF-AFC3DD710105}">
  <ds:schemaRefs>
    <ds:schemaRef ds:uri="http://schemas.microsoft.com/sharepoint/v3/contenttype/forms"/>
  </ds:schemaRefs>
</ds:datastoreItem>
</file>

<file path=customXml/itemProps2.xml><?xml version="1.0" encoding="utf-8"?>
<ds:datastoreItem xmlns:ds="http://schemas.openxmlformats.org/officeDocument/2006/customXml" ds:itemID="{6A62C883-C0AE-4B37-AAC9-4515A6E78EB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CD72501-12AA-410A-9569-E61392F99C9E}">
  <ds:schemaRefs>
    <ds:schemaRef ds:uri="http://schemas.openxmlformats.org/officeDocument/2006/bibliography"/>
  </ds:schemaRefs>
</ds:datastoreItem>
</file>

<file path=customXml/itemProps4.xml><?xml version="1.0" encoding="utf-8"?>
<ds:datastoreItem xmlns:ds="http://schemas.openxmlformats.org/officeDocument/2006/customXml" ds:itemID="{36A7D77F-D9C6-4E0E-A78E-3ADF910AF0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34ba6b-deed-4f86-ad5b-42f8d41025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1204</Words>
  <Characters>6863</Characters>
  <Application>Microsoft Office Word</Application>
  <DocSecurity>4</DocSecurity>
  <Lines>57</Lines>
  <Paragraphs>16</Paragraphs>
  <ScaleCrop>false</ScaleCrop>
  <Company/>
  <LinksUpToDate>false</LinksUpToDate>
  <CharactersWithSpaces>8051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Laurie Stewart</dc:creator>
  <cp:keywords/>
  <dc:description/>
  <cp:lastModifiedBy>Hazel Ireland</cp:lastModifiedBy>
  <cp:revision>2</cp:revision>
  <cp:lastPrinted>2024-02-01T13:26:00Z</cp:lastPrinted>
  <dcterms:created xsi:type="dcterms:W3CDTF">2026-03-18T09:55:00Z</dcterms:created>
  <dcterms:modified xsi:type="dcterms:W3CDTF">2026-03-18T09:55:00Z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0x0101006D10F5715C034743884CE1491EC27980</vt:lpwstr>
  </property>
  <property fmtid="{D5CDD505-2E9C-101B-9397-08002B2CF9AE}" pid="3" name="MediaServiceImageTags">
    <vt:lpwstr/>
  </property>
</Properties>
</file>